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B5" w:rsidRDefault="001824B5" w:rsidP="004A5CE0">
      <w:pPr>
        <w:pStyle w:val="Nagwek2"/>
        <w:jc w:val="center"/>
        <w:rPr>
          <w:rFonts w:ascii="Arial" w:hAnsi="Arial" w:cs="Arial"/>
          <w:b/>
          <w:color w:val="000000" w:themeColor="text1"/>
          <w:sz w:val="22"/>
          <w:szCs w:val="22"/>
        </w:rPr>
      </w:pPr>
    </w:p>
    <w:p w:rsidR="004A5CE0" w:rsidRDefault="00B756F3" w:rsidP="004A5CE0">
      <w:pPr>
        <w:pStyle w:val="Nagwek2"/>
        <w:jc w:val="center"/>
        <w:rPr>
          <w:rFonts w:ascii="Arial" w:hAnsi="Arial" w:cs="Arial"/>
          <w:b/>
          <w:color w:val="000000" w:themeColor="text1"/>
          <w:sz w:val="22"/>
          <w:szCs w:val="22"/>
        </w:rPr>
      </w:pPr>
      <w:r>
        <w:rPr>
          <w:rFonts w:ascii="Arial" w:hAnsi="Arial" w:cs="Arial"/>
          <w:b/>
          <w:color w:val="000000" w:themeColor="text1"/>
          <w:sz w:val="22"/>
          <w:szCs w:val="22"/>
        </w:rPr>
        <w:t>Lokalny</w:t>
      </w:r>
      <w:r w:rsidR="00E318B6" w:rsidRPr="00E318B6">
        <w:rPr>
          <w:rFonts w:ascii="Arial" w:hAnsi="Arial" w:cs="Arial"/>
          <w:b/>
          <w:color w:val="000000" w:themeColor="text1"/>
          <w:sz w:val="22"/>
          <w:szCs w:val="22"/>
        </w:rPr>
        <w:t xml:space="preserve"> Program Rewitalizacji </w:t>
      </w:r>
      <w:r>
        <w:rPr>
          <w:rFonts w:ascii="Arial" w:hAnsi="Arial" w:cs="Arial"/>
          <w:b/>
          <w:color w:val="000000" w:themeColor="text1"/>
          <w:sz w:val="22"/>
          <w:szCs w:val="22"/>
        </w:rPr>
        <w:t>Miasta Przemyśla</w:t>
      </w:r>
      <w:r w:rsidR="00E318B6" w:rsidRPr="00E318B6">
        <w:rPr>
          <w:rFonts w:ascii="Arial" w:hAnsi="Arial" w:cs="Arial"/>
          <w:b/>
          <w:color w:val="000000" w:themeColor="text1"/>
          <w:sz w:val="22"/>
          <w:szCs w:val="22"/>
        </w:rPr>
        <w:t xml:space="preserve"> na lata 201</w:t>
      </w:r>
      <w:r w:rsidR="00A91ADF">
        <w:rPr>
          <w:rFonts w:ascii="Arial" w:hAnsi="Arial" w:cs="Arial"/>
          <w:b/>
          <w:color w:val="000000" w:themeColor="text1"/>
          <w:sz w:val="22"/>
          <w:szCs w:val="22"/>
        </w:rPr>
        <w:t>6</w:t>
      </w:r>
      <w:r w:rsidR="00E318B6" w:rsidRPr="00E318B6">
        <w:rPr>
          <w:rFonts w:ascii="Arial" w:hAnsi="Arial" w:cs="Arial"/>
          <w:b/>
          <w:color w:val="000000" w:themeColor="text1"/>
          <w:sz w:val="22"/>
          <w:szCs w:val="22"/>
        </w:rPr>
        <w:t>-202</w:t>
      </w:r>
      <w:r w:rsidR="003169E8">
        <w:rPr>
          <w:rFonts w:ascii="Arial" w:hAnsi="Arial" w:cs="Arial"/>
          <w:b/>
          <w:color w:val="000000" w:themeColor="text1"/>
          <w:sz w:val="22"/>
          <w:szCs w:val="22"/>
        </w:rPr>
        <w:t>3</w:t>
      </w:r>
    </w:p>
    <w:p w:rsidR="00D9678B" w:rsidRDefault="00D9678B" w:rsidP="00D9678B"/>
    <w:p w:rsidR="00560192" w:rsidRPr="00EF51DF" w:rsidRDefault="0069563C" w:rsidP="00560192">
      <w:pPr>
        <w:pStyle w:val="NormalnyWeb"/>
        <w:spacing w:after="0" w:line="276" w:lineRule="auto"/>
        <w:jc w:val="both"/>
        <w:rPr>
          <w:rFonts w:ascii="Arial" w:hAnsi="Arial" w:cs="Arial"/>
        </w:rPr>
      </w:pPr>
      <w:r w:rsidRPr="00EF51DF">
        <w:rPr>
          <w:rFonts w:ascii="Arial" w:hAnsi="Arial" w:cs="Arial"/>
        </w:rPr>
        <w:t>L</w:t>
      </w:r>
      <w:r w:rsidR="00560192" w:rsidRPr="00EF51DF">
        <w:rPr>
          <w:rFonts w:ascii="Arial" w:hAnsi="Arial" w:cs="Arial"/>
        </w:rPr>
        <w:t xml:space="preserve">PR </w:t>
      </w:r>
      <w:r w:rsidRPr="00EF51DF">
        <w:rPr>
          <w:rFonts w:ascii="Arial" w:hAnsi="Arial" w:cs="Arial"/>
        </w:rPr>
        <w:t>Miasta Przemyśla</w:t>
      </w:r>
      <w:r w:rsidR="00560192" w:rsidRPr="00EF51DF">
        <w:rPr>
          <w:rFonts w:ascii="Arial" w:hAnsi="Arial" w:cs="Arial"/>
        </w:rPr>
        <w:t xml:space="preserve"> na lata 2016-202</w:t>
      </w:r>
      <w:r w:rsidRPr="00EF51DF">
        <w:rPr>
          <w:rFonts w:ascii="Arial" w:hAnsi="Arial" w:cs="Arial"/>
        </w:rPr>
        <w:t>3</w:t>
      </w:r>
      <w:r w:rsidR="00560192" w:rsidRPr="00EF51DF">
        <w:rPr>
          <w:rFonts w:ascii="Arial" w:hAnsi="Arial" w:cs="Arial"/>
        </w:rPr>
        <w:t xml:space="preserve"> został przyjęty uchwałą nr </w:t>
      </w:r>
      <w:r w:rsidRPr="00EF51DF">
        <w:rPr>
          <w:rFonts w:ascii="Arial" w:hAnsi="Arial" w:cs="Arial"/>
        </w:rPr>
        <w:t>183/2019</w:t>
      </w:r>
      <w:r w:rsidR="00560192" w:rsidRPr="00EF51DF">
        <w:rPr>
          <w:rFonts w:ascii="Arial" w:hAnsi="Arial" w:cs="Arial"/>
        </w:rPr>
        <w:t xml:space="preserve"> Rady </w:t>
      </w:r>
      <w:r w:rsidRPr="00EF51DF">
        <w:rPr>
          <w:rFonts w:ascii="Arial" w:hAnsi="Arial" w:cs="Arial"/>
        </w:rPr>
        <w:t>Miejskiej w Przemyślu</w:t>
      </w:r>
      <w:r w:rsidR="00560192" w:rsidRPr="00EF51DF">
        <w:rPr>
          <w:rFonts w:ascii="Arial" w:hAnsi="Arial" w:cs="Arial"/>
        </w:rPr>
        <w:t xml:space="preserve"> z dnia </w:t>
      </w:r>
      <w:r w:rsidRPr="00EF51DF">
        <w:rPr>
          <w:rFonts w:ascii="Arial" w:hAnsi="Arial" w:cs="Arial"/>
        </w:rPr>
        <w:t>10</w:t>
      </w:r>
      <w:r w:rsidR="00A03D94" w:rsidRPr="00EF51DF">
        <w:rPr>
          <w:rFonts w:ascii="Arial" w:hAnsi="Arial" w:cs="Arial"/>
        </w:rPr>
        <w:t xml:space="preserve"> </w:t>
      </w:r>
      <w:r w:rsidRPr="00EF51DF">
        <w:rPr>
          <w:rFonts w:ascii="Arial" w:hAnsi="Arial" w:cs="Arial"/>
        </w:rPr>
        <w:t>października</w:t>
      </w:r>
      <w:r w:rsidR="00560192" w:rsidRPr="00EF51DF">
        <w:rPr>
          <w:rFonts w:ascii="Arial" w:hAnsi="Arial" w:cs="Arial"/>
        </w:rPr>
        <w:t xml:space="preserve"> 201</w:t>
      </w:r>
      <w:r w:rsidRPr="00EF51DF">
        <w:rPr>
          <w:rFonts w:ascii="Arial" w:hAnsi="Arial" w:cs="Arial"/>
        </w:rPr>
        <w:t>9</w:t>
      </w:r>
      <w:r w:rsidR="00560192" w:rsidRPr="00EF51DF">
        <w:rPr>
          <w:rFonts w:ascii="Arial" w:hAnsi="Arial" w:cs="Arial"/>
        </w:rPr>
        <w:t xml:space="preserve"> r., następnie wpisany do wykazu programów rewitalizacji gmin województwa podkarpackiego uchwałą nr </w:t>
      </w:r>
      <w:r w:rsidR="00CB5BAE" w:rsidRPr="00EF51DF">
        <w:rPr>
          <w:rFonts w:ascii="Arial" w:hAnsi="Arial" w:cs="Arial"/>
        </w:rPr>
        <w:t>107/2542/19</w:t>
      </w:r>
      <w:r w:rsidR="00560192" w:rsidRPr="00EF51DF">
        <w:rPr>
          <w:rFonts w:ascii="Arial" w:hAnsi="Arial" w:cs="Arial"/>
        </w:rPr>
        <w:t xml:space="preserve"> Zarządu Województwa Podkarpackiego w Rzeszowie z dnia </w:t>
      </w:r>
      <w:r w:rsidR="00CB5BAE" w:rsidRPr="00EF51DF">
        <w:rPr>
          <w:rFonts w:ascii="Arial" w:hAnsi="Arial" w:cs="Arial"/>
        </w:rPr>
        <w:t>17</w:t>
      </w:r>
      <w:r w:rsidR="00A03D94" w:rsidRPr="00EF51DF">
        <w:rPr>
          <w:rFonts w:ascii="Arial" w:hAnsi="Arial" w:cs="Arial"/>
        </w:rPr>
        <w:t xml:space="preserve"> </w:t>
      </w:r>
      <w:r w:rsidR="00CB5BAE" w:rsidRPr="00EF51DF">
        <w:rPr>
          <w:rFonts w:ascii="Arial" w:hAnsi="Arial" w:cs="Arial"/>
        </w:rPr>
        <w:t>grudnia</w:t>
      </w:r>
      <w:r w:rsidR="00560192" w:rsidRPr="00EF51DF">
        <w:rPr>
          <w:rFonts w:ascii="Arial" w:hAnsi="Arial" w:cs="Arial"/>
        </w:rPr>
        <w:t xml:space="preserve"> 201</w:t>
      </w:r>
      <w:r w:rsidR="00CB5BAE" w:rsidRPr="00EF51DF">
        <w:rPr>
          <w:rFonts w:ascii="Arial" w:hAnsi="Arial" w:cs="Arial"/>
        </w:rPr>
        <w:t>9</w:t>
      </w:r>
      <w:r w:rsidR="001824B5" w:rsidRPr="00EF51DF">
        <w:rPr>
          <w:rFonts w:ascii="Arial" w:hAnsi="Arial" w:cs="Arial"/>
        </w:rPr>
        <w:t>r</w:t>
      </w:r>
      <w:r w:rsidR="00560192" w:rsidRPr="00EF51DF">
        <w:rPr>
          <w:rFonts w:ascii="Arial" w:hAnsi="Arial" w:cs="Arial"/>
        </w:rPr>
        <w:t>.</w:t>
      </w:r>
    </w:p>
    <w:p w:rsidR="001B4BB2" w:rsidRPr="00EF51DF" w:rsidRDefault="003F1890" w:rsidP="00560192">
      <w:pPr>
        <w:pStyle w:val="NormalnyWeb"/>
        <w:spacing w:after="0" w:line="276" w:lineRule="auto"/>
        <w:jc w:val="both"/>
        <w:rPr>
          <w:rFonts w:ascii="Arial" w:hAnsi="Arial" w:cs="Arial"/>
        </w:rPr>
      </w:pPr>
      <w:r w:rsidRPr="00EF51DF">
        <w:rPr>
          <w:rFonts w:ascii="Arial" w:hAnsi="Arial" w:cs="Arial"/>
        </w:rPr>
        <w:t xml:space="preserve">Obszar rewitalizacji Miasta Przemyśla stanowi obszar o ponadprzeciętnym nagromadzeniu problemów natury społecznej, które skutkują wysokimi potrzebami </w:t>
      </w:r>
      <w:r w:rsidR="003C05D2" w:rsidRPr="00EF51DF">
        <w:rPr>
          <w:rFonts w:ascii="Arial" w:hAnsi="Arial" w:cs="Arial"/>
        </w:rPr>
        <w:br/>
      </w:r>
      <w:r w:rsidRPr="00EF51DF">
        <w:rPr>
          <w:rFonts w:ascii="Arial" w:hAnsi="Arial" w:cs="Arial"/>
        </w:rPr>
        <w:t xml:space="preserve">w zakresie oferowanej pomocy społecznej. Znaczna część mieszkańców podlega różnym formom wykluczenia i wymaga działań aktywizujących i opiekuńczych. Wskaźnikiem, który obrazuje skalę tego zjawiska jest Liczba osób korzystających ze świadczeń pomocy społecznej w przeliczeniu na 100 osób wg miejsca zamieszkania, dlatego też stanowi on podstawowy wskaźnik odnoszony do wartości referencyjnej, </w:t>
      </w:r>
      <w:r w:rsidR="00EF51DF">
        <w:rPr>
          <w:rFonts w:ascii="Arial" w:hAnsi="Arial" w:cs="Arial"/>
        </w:rPr>
        <w:br/>
      </w:r>
      <w:r w:rsidRPr="00EF51DF">
        <w:rPr>
          <w:rFonts w:ascii="Arial" w:hAnsi="Arial" w:cs="Arial"/>
        </w:rPr>
        <w:t>a niwelowanie tej różnicy powinno stanowić podstawowy cel działań ukierunkowanych na odnowę obszaru rewitalizacji</w:t>
      </w:r>
      <w:r w:rsidR="003C05D2" w:rsidRPr="00EF51DF">
        <w:rPr>
          <w:rFonts w:ascii="Arial" w:hAnsi="Arial" w:cs="Arial"/>
        </w:rPr>
        <w:t>. Obszar rewitalizacji w znacznej mierze stanowi historyczne centrum miasta, wokół którego zachodziły procesy urbanistyczne. W 87% zabudowa mieszkaniowa obszaru pochodzi sprzed 1989 r., nierzadko prezentując wysokie walory historyczno-kulturowe. Dla porównania w mieście wskaźnik ten wynosi 73%, zaś dla województwa 76,4%. Relatywnie wysoki wiek budynków wiąże się jednocześnie z wyższymi potrzebami remontowymi - gorszym stanem technicznym obiektów, z uwagi na starość i degradację infrastruktury i instalacji, nierzadko także wyższymi kosztami modernizacji związanymi z koniecznością zachowania wymogów konserwatorskich. 5 osiedli objętych Programem ma swoją specyfikę przestrzenno-funkcjonalną. Osiedle Adama Mickiewicza sąsiaduje z Dworcem Głównym PKP. Osiedle Stare Miasto, dość spójne fizjonomicznie, z uwagi na bogatą spuściznę dziejową składa się z kilku zasadniczych części</w:t>
      </w:r>
      <w:r w:rsidR="00E279D9" w:rsidRPr="00EF51DF">
        <w:rPr>
          <w:rFonts w:ascii="Arial" w:hAnsi="Arial" w:cs="Arial"/>
        </w:rPr>
        <w:t xml:space="preserve">: Stare Miasto (właściwe, w obrębie dawnych umocnień, które wyznacza linia biegnąca wzdłuż ulic: Basztowej, J. Słowackiego, Jagiellońskiej, T. Kościuszki, Wybrzeża J. Piłsudskiego, W. </w:t>
      </w:r>
      <w:proofErr w:type="spellStart"/>
      <w:r w:rsidR="00E279D9" w:rsidRPr="00EF51DF">
        <w:rPr>
          <w:rFonts w:ascii="Arial" w:hAnsi="Arial" w:cs="Arial"/>
        </w:rPr>
        <w:t>Waygarta</w:t>
      </w:r>
      <w:proofErr w:type="spellEnd"/>
      <w:r w:rsidR="00E279D9" w:rsidRPr="00EF51DF">
        <w:rPr>
          <w:rFonts w:ascii="Arial" w:hAnsi="Arial" w:cs="Arial"/>
        </w:rPr>
        <w:t>, potem między katedrą obrządku łacińskiego i Zamkiem Kazimierzowskim i znów dalej do Basztowej), Zamek, Miasto XIX/XX w., Podzamcze, Park, Koszary, zespoły klasztorne.</w:t>
      </w:r>
      <w:r w:rsidR="00C17225" w:rsidRPr="00EF51DF">
        <w:rPr>
          <w:rFonts w:ascii="Arial" w:hAnsi="Arial" w:cs="Arial"/>
        </w:rPr>
        <w:t xml:space="preserve"> Osiedle Waleriana Łukasińskiego w północnej części, położnej najbliżej centrum miasta, to część d. Przedmieścia Lwowskiego, ściśle obecnie związanego ze Starym Miastem. Osiedle Przemysława również jest obszarem niejednorodnym fizjonomicznie. Północny fragment przylega do wschodniej części Starego Miasta. Osiedle J. Słowackiego to obszar słabo zurbanizowany, o bogatej konfiguracji terenu. W części północnej, przylegającej do Cmentarza Głównego. Obszar rewitalizacji to </w:t>
      </w:r>
      <w:r w:rsidR="00EF51DF">
        <w:rPr>
          <w:rFonts w:ascii="Arial" w:hAnsi="Arial" w:cs="Arial"/>
        </w:rPr>
        <w:br/>
      </w:r>
      <w:r w:rsidR="00C17225" w:rsidRPr="00EF51DF">
        <w:rPr>
          <w:rFonts w:ascii="Arial" w:hAnsi="Arial" w:cs="Arial"/>
        </w:rPr>
        <w:t xml:space="preserve">w północnej części przy Sanie rejon silnie zurbanizowany o dużej gęstości zabudowy wielorodzinnej. Obszary centralne szczególnie narażone są na hałas komunikacyjny. Wiele budynków mieszkalnych i użyteczności publicznej, szczególnie w tym rejonie, to obiekty o mocno zużytej substancji budowlanej, o niskiej termoizolacyjności </w:t>
      </w:r>
      <w:r w:rsidR="00EF51DF">
        <w:rPr>
          <w:rFonts w:ascii="Arial" w:hAnsi="Arial" w:cs="Arial"/>
        </w:rPr>
        <w:br/>
      </w:r>
      <w:r w:rsidR="00C17225" w:rsidRPr="00EF51DF">
        <w:rPr>
          <w:rFonts w:ascii="Arial" w:hAnsi="Arial" w:cs="Arial"/>
        </w:rPr>
        <w:t xml:space="preserve">i </w:t>
      </w:r>
      <w:proofErr w:type="spellStart"/>
      <w:r w:rsidR="00C17225" w:rsidRPr="00EF51DF">
        <w:rPr>
          <w:rFonts w:ascii="Arial" w:hAnsi="Arial" w:cs="Arial"/>
        </w:rPr>
        <w:t>nieekologicznej</w:t>
      </w:r>
      <w:proofErr w:type="spellEnd"/>
      <w:r w:rsidR="00C17225" w:rsidRPr="00EF51DF">
        <w:rPr>
          <w:rFonts w:ascii="Arial" w:hAnsi="Arial" w:cs="Arial"/>
        </w:rPr>
        <w:t xml:space="preserve"> technologii grzewczej. Do wielu obiektów nie dociera sieć </w:t>
      </w:r>
      <w:r w:rsidR="00C17225" w:rsidRPr="00EF51DF">
        <w:rPr>
          <w:rFonts w:ascii="Arial" w:hAnsi="Arial" w:cs="Arial"/>
        </w:rPr>
        <w:lastRenderedPageBreak/>
        <w:t xml:space="preserve">ciepłownicza. </w:t>
      </w:r>
      <w:r w:rsidR="002E4683" w:rsidRPr="00EF51DF">
        <w:rPr>
          <w:rFonts w:ascii="Arial" w:hAnsi="Arial" w:cs="Arial"/>
        </w:rPr>
        <w:t>Łączna powierzchnia obszaru rewitalizacji wynosi 684 ha, czyli 14,8% ogólnej powierzchni miasta i jest zamieszkiwana przez 16 982 osoby, czyli 26,1% ludności miasta.</w:t>
      </w:r>
    </w:p>
    <w:p w:rsidR="00EA5B22" w:rsidRPr="00EF51DF" w:rsidRDefault="00EA5B22" w:rsidP="00560192">
      <w:pPr>
        <w:pStyle w:val="NormalnyWeb"/>
        <w:spacing w:after="0" w:line="276" w:lineRule="auto"/>
        <w:jc w:val="both"/>
        <w:rPr>
          <w:rFonts w:ascii="Arial" w:hAnsi="Arial" w:cs="Arial"/>
        </w:rPr>
      </w:pPr>
      <w:r w:rsidRPr="00EF51DF">
        <w:rPr>
          <w:rFonts w:ascii="Arial" w:hAnsi="Arial" w:cs="Arial"/>
        </w:rPr>
        <w:t xml:space="preserve">Odnowa obszaru rewitalizacji ma być możliwa dzięki realizacji celów rewitalizacji </w:t>
      </w:r>
      <w:r w:rsidR="00EF51DF">
        <w:rPr>
          <w:rFonts w:ascii="Arial" w:hAnsi="Arial" w:cs="Arial"/>
        </w:rPr>
        <w:br/>
      </w:r>
      <w:r w:rsidRPr="00EF51DF">
        <w:rPr>
          <w:rFonts w:ascii="Arial" w:hAnsi="Arial" w:cs="Arial"/>
        </w:rPr>
        <w:t xml:space="preserve">i przypisanych im kierunków działań. Cele rewitalizacji: Włączenie społeczne </w:t>
      </w:r>
      <w:r w:rsidR="00EF51DF">
        <w:rPr>
          <w:rFonts w:ascii="Arial" w:hAnsi="Arial" w:cs="Arial"/>
        </w:rPr>
        <w:br/>
      </w:r>
      <w:r w:rsidRPr="00EF51DF">
        <w:rPr>
          <w:rFonts w:ascii="Arial" w:hAnsi="Arial" w:cs="Arial"/>
        </w:rPr>
        <w:t>i zawodowe mieszkańców obszaru dotkniętych ubóstwem, długotrwałym bezrobociem i niską aktywnością społeczną;</w:t>
      </w:r>
      <w:r w:rsidR="004950A7" w:rsidRPr="00EF51DF">
        <w:rPr>
          <w:rFonts w:ascii="Arial" w:hAnsi="Arial" w:cs="Arial"/>
        </w:rPr>
        <w:t xml:space="preserve"> </w:t>
      </w:r>
      <w:r w:rsidRPr="00EF51DF">
        <w:rPr>
          <w:rFonts w:ascii="Arial" w:hAnsi="Arial" w:cs="Arial"/>
        </w:rPr>
        <w:t xml:space="preserve">Poprawa dostępu do usług opiekuńczych </w:t>
      </w:r>
      <w:r w:rsidR="00EF51DF">
        <w:rPr>
          <w:rFonts w:ascii="Arial" w:hAnsi="Arial" w:cs="Arial"/>
        </w:rPr>
        <w:br/>
      </w:r>
      <w:r w:rsidRPr="00EF51DF">
        <w:rPr>
          <w:rFonts w:ascii="Arial" w:hAnsi="Arial" w:cs="Arial"/>
        </w:rPr>
        <w:t>i terapeutycznych dla osób niepełnosprawnych i uzależnionych oraz profilaktyki zdrowotnej;</w:t>
      </w:r>
      <w:r w:rsidR="004950A7" w:rsidRPr="00EF51DF">
        <w:rPr>
          <w:rFonts w:ascii="Arial" w:hAnsi="Arial" w:cs="Arial"/>
        </w:rPr>
        <w:t xml:space="preserve"> </w:t>
      </w:r>
      <w:r w:rsidRPr="00EF51DF">
        <w:rPr>
          <w:rFonts w:ascii="Arial" w:hAnsi="Arial" w:cs="Arial"/>
        </w:rPr>
        <w:t>Zbudowanie kapitału ludzkiego – wyrównanie szans w dostępie do edukacji dzieci i młodzieży</w:t>
      </w:r>
      <w:r w:rsidR="004950A7" w:rsidRPr="00EF51DF">
        <w:rPr>
          <w:rFonts w:ascii="Arial" w:hAnsi="Arial" w:cs="Arial"/>
        </w:rPr>
        <w:t xml:space="preserve">; Podniesienie poziomu przedsiębiorczości mieszkańców śródmieścia i stworzenie zachęt do podjęcia działalności gospodarczej </w:t>
      </w:r>
      <w:r w:rsidR="00EF51DF">
        <w:rPr>
          <w:rFonts w:ascii="Arial" w:hAnsi="Arial" w:cs="Arial"/>
        </w:rPr>
        <w:br/>
      </w:r>
      <w:r w:rsidR="004950A7" w:rsidRPr="00EF51DF">
        <w:rPr>
          <w:rFonts w:ascii="Arial" w:hAnsi="Arial" w:cs="Arial"/>
        </w:rPr>
        <w:t xml:space="preserve">w specjalistycznych usługach i handlu; Podniesienie konkurencyjności śródmieścia Przemyśla jako miejsca prowadzenia działalności gospodarczej i korzystania z usług oraz lokalnego handlu i gastronomii; Poprawa ładu przestrzennego śródmieścia oraz wzmocnienie jego funkcji </w:t>
      </w:r>
      <w:proofErr w:type="spellStart"/>
      <w:r w:rsidR="004950A7" w:rsidRPr="00EF51DF">
        <w:rPr>
          <w:rFonts w:ascii="Arial" w:hAnsi="Arial" w:cs="Arial"/>
        </w:rPr>
        <w:t>centrotwórczych</w:t>
      </w:r>
      <w:proofErr w:type="spellEnd"/>
      <w:r w:rsidR="004950A7" w:rsidRPr="00EF51DF">
        <w:rPr>
          <w:rFonts w:ascii="Arial" w:hAnsi="Arial" w:cs="Arial"/>
        </w:rPr>
        <w:t xml:space="preserve"> – wykorzystanie kulturalnego </w:t>
      </w:r>
      <w:r w:rsidR="00EF51DF">
        <w:rPr>
          <w:rFonts w:ascii="Arial" w:hAnsi="Arial" w:cs="Arial"/>
        </w:rPr>
        <w:br/>
      </w:r>
      <w:r w:rsidR="004950A7" w:rsidRPr="00EF51DF">
        <w:rPr>
          <w:rFonts w:ascii="Arial" w:hAnsi="Arial" w:cs="Arial"/>
        </w:rPr>
        <w:t xml:space="preserve">i turystycznego potencjału obszaru poprzez rozbudowę i modernizację infrastruktury sportowo-rekreacyjnej i turystycznej; Ochrona dziedzictwa kulturowego śródmieścia </w:t>
      </w:r>
      <w:r w:rsidR="00EF51DF">
        <w:rPr>
          <w:rFonts w:ascii="Arial" w:hAnsi="Arial" w:cs="Arial"/>
        </w:rPr>
        <w:br/>
      </w:r>
      <w:r w:rsidR="004950A7" w:rsidRPr="00EF51DF">
        <w:rPr>
          <w:rFonts w:ascii="Arial" w:hAnsi="Arial" w:cs="Arial"/>
        </w:rPr>
        <w:t>i jego adaptacja pod nowe funkcje publiczne i komercyjne w powiązaniu z docelową specjalizacją gospodarczą centrum miasta; Stworzenie przestrzeni przyjaznej wszystkim mieszkańcom - dostosowanie infrastruktury oraz obiektów użyteczności publicznej i usługowych do potrzeb osób starszych i niepełnosprawnych; Modernizacja budynków mieszkaniowych, modernizacja i rozbudowa infrastruktury sieciowej dla mieszkalnictwa; Ograniczenie zjawiska niskiej emisji i poprawa warunków życia poprzez eliminację wyrobów niebezpiecznych dla zdrowia; Wprowadzenie rozwiązań komunikacyjnych ograniczających ruch kołowy w centrum miasta; Stworzenie atrakcyjnych miejsc w przestrzeni publicznej sprzyjających prowadzeniu zdrowego stylu życia.</w:t>
      </w:r>
    </w:p>
    <w:p w:rsidR="004950A7" w:rsidRPr="00EF51DF" w:rsidRDefault="004950A7" w:rsidP="00560192">
      <w:pPr>
        <w:pStyle w:val="NormalnyWeb"/>
        <w:spacing w:after="0" w:line="276" w:lineRule="auto"/>
        <w:jc w:val="both"/>
        <w:rPr>
          <w:rFonts w:ascii="Arial" w:hAnsi="Arial" w:cs="Arial"/>
        </w:rPr>
      </w:pPr>
      <w:r w:rsidRPr="00EF51DF">
        <w:rPr>
          <w:rFonts w:ascii="Arial" w:hAnsi="Arial" w:cs="Arial"/>
        </w:rPr>
        <w:t xml:space="preserve">W drodze otwartego naboru oraz propozycji własnych jednostek miejskich określono </w:t>
      </w:r>
      <w:r w:rsidR="005C208B" w:rsidRPr="00EF51DF">
        <w:rPr>
          <w:rFonts w:ascii="Arial" w:hAnsi="Arial" w:cs="Arial"/>
        </w:rPr>
        <w:t>14</w:t>
      </w:r>
      <w:r w:rsidRPr="00EF51DF">
        <w:rPr>
          <w:rFonts w:ascii="Arial" w:hAnsi="Arial" w:cs="Arial"/>
        </w:rPr>
        <w:t xml:space="preserve"> projektów rewitalizacyjnych, które warunkują prawidłowe wdrożenie zaplanowanych w ramach programu rewitalizacji celów i kierunków działań. W dłuższej perspektywie ich realizacja, poprzez stopniowe wyprowadzanie obszaru zdegradowanego z sytuacji kryzysowej, ma pomóc w osiągnięciu zamierzonej wizji rewitalizacji, pożądanego obrazu obszaru rewitalizacji Przemyśla.</w:t>
      </w:r>
      <w:r w:rsidR="005C208B" w:rsidRPr="00EF51DF">
        <w:rPr>
          <w:rFonts w:ascii="Arial" w:hAnsi="Arial" w:cs="Arial"/>
        </w:rPr>
        <w:t xml:space="preserve"> Zrealizowano </w:t>
      </w:r>
      <w:r w:rsidR="00070671">
        <w:rPr>
          <w:rFonts w:ascii="Arial" w:hAnsi="Arial" w:cs="Arial"/>
        </w:rPr>
        <w:t xml:space="preserve">następujące </w:t>
      </w:r>
      <w:r w:rsidR="005C208B" w:rsidRPr="00EF51DF">
        <w:rPr>
          <w:rFonts w:ascii="Arial" w:hAnsi="Arial" w:cs="Arial"/>
        </w:rPr>
        <w:t>projekty: Przemyski Inkubator Przedsiębiorczości i Innowacji, Przebudowa wodociągu rozdzielczego z przyłączami w ul. Zamkowej, Modernizacja Zielonego Rynku w Przemyślu, Aktywizacja osób powyżej 29 r. ż</w:t>
      </w:r>
      <w:r w:rsidR="00070671">
        <w:rPr>
          <w:rFonts w:ascii="Arial" w:hAnsi="Arial" w:cs="Arial"/>
        </w:rPr>
        <w:t>ycia</w:t>
      </w:r>
      <w:r w:rsidR="005C208B" w:rsidRPr="00EF51DF">
        <w:rPr>
          <w:rFonts w:ascii="Arial" w:hAnsi="Arial" w:cs="Arial"/>
        </w:rPr>
        <w:t xml:space="preserve"> pozostających bez pracy w powiecie przemyskim.</w:t>
      </w:r>
      <w:r w:rsidR="00070671">
        <w:rPr>
          <w:rFonts w:ascii="Arial" w:hAnsi="Arial" w:cs="Arial"/>
        </w:rPr>
        <w:t xml:space="preserve"> W</w:t>
      </w:r>
      <w:r w:rsidR="005C208B" w:rsidRPr="00EF51DF">
        <w:rPr>
          <w:rFonts w:ascii="Arial" w:hAnsi="Arial" w:cs="Arial"/>
        </w:rPr>
        <w:t xml:space="preserve"> trakcie realizacji</w:t>
      </w:r>
      <w:r w:rsidR="00070671">
        <w:rPr>
          <w:rFonts w:ascii="Arial" w:hAnsi="Arial" w:cs="Arial"/>
        </w:rPr>
        <w:t xml:space="preserve"> jest </w:t>
      </w:r>
      <w:r w:rsidR="005C208B" w:rsidRPr="00EF51DF">
        <w:rPr>
          <w:rFonts w:ascii="Arial" w:hAnsi="Arial" w:cs="Arial"/>
        </w:rPr>
        <w:t xml:space="preserve">Podziemna Trasa Turystyczna w Przemyślu. </w:t>
      </w:r>
    </w:p>
    <w:p w:rsidR="005C208B" w:rsidRPr="00EF51DF" w:rsidRDefault="005C208B" w:rsidP="00560192">
      <w:pPr>
        <w:pStyle w:val="NormalnyWeb"/>
        <w:spacing w:after="0" w:line="276" w:lineRule="auto"/>
        <w:jc w:val="both"/>
        <w:rPr>
          <w:rFonts w:ascii="Arial" w:hAnsi="Arial" w:cs="Arial"/>
        </w:rPr>
      </w:pPr>
      <w:r w:rsidRPr="00EF51DF">
        <w:rPr>
          <w:rFonts w:ascii="Arial" w:hAnsi="Arial" w:cs="Arial"/>
        </w:rPr>
        <w:t>Przemyski Inkubator Przedsiębiorczości i Innowacji: Celem projektu było wsparcie tworzenia nowych i rozwój istniejących podmiotów gospodarczych, a co za tym idzie zwiększenie oddziaływania na rozwój regionalny subregionu przemyskiego. Zakres rzeczowy zadania obej</w:t>
      </w:r>
      <w:r w:rsidR="00493A30" w:rsidRPr="00EF51DF">
        <w:rPr>
          <w:rFonts w:ascii="Arial" w:hAnsi="Arial" w:cs="Arial"/>
        </w:rPr>
        <w:t>mował</w:t>
      </w:r>
      <w:r w:rsidRPr="00EF51DF">
        <w:rPr>
          <w:rFonts w:ascii="Arial" w:hAnsi="Arial" w:cs="Arial"/>
        </w:rPr>
        <w:t>: adaptację, przebudowę i dostosowanie do funkcji Przemyskiego Inkubatora Przedsiębiorczości i Innowacji nieużytkowanego obecnie budynku przy ul. Ratuszowa 10a.</w:t>
      </w:r>
      <w:r w:rsidR="00493A30" w:rsidRPr="00EF51DF">
        <w:rPr>
          <w:rFonts w:ascii="Arial" w:hAnsi="Arial" w:cs="Arial"/>
        </w:rPr>
        <w:t xml:space="preserve"> </w:t>
      </w:r>
      <w:r w:rsidRPr="00EF51DF">
        <w:rPr>
          <w:rFonts w:ascii="Arial" w:hAnsi="Arial" w:cs="Arial"/>
        </w:rPr>
        <w:t>Zakup wyposażenia na potrzeby Inkubatora.</w:t>
      </w:r>
      <w:r w:rsidR="00493A30" w:rsidRPr="00EF51DF">
        <w:rPr>
          <w:rFonts w:ascii="Arial" w:hAnsi="Arial" w:cs="Arial"/>
        </w:rPr>
        <w:t xml:space="preserve"> </w:t>
      </w:r>
      <w:r w:rsidRPr="00EF51DF">
        <w:rPr>
          <w:rFonts w:ascii="Arial" w:hAnsi="Arial" w:cs="Arial"/>
        </w:rPr>
        <w:t>Wyposażenie obejm</w:t>
      </w:r>
      <w:r w:rsidR="00493A30" w:rsidRPr="00EF51DF">
        <w:rPr>
          <w:rFonts w:ascii="Arial" w:hAnsi="Arial" w:cs="Arial"/>
        </w:rPr>
        <w:t>owało</w:t>
      </w:r>
      <w:r w:rsidRPr="00EF51DF">
        <w:rPr>
          <w:rFonts w:ascii="Arial" w:hAnsi="Arial" w:cs="Arial"/>
        </w:rPr>
        <w:t xml:space="preserve"> zakup sprzętu informatycznego oraz sprzętu szkoleniowego wraz z</w:t>
      </w:r>
      <w:r w:rsidR="00493A30" w:rsidRPr="00EF51DF">
        <w:rPr>
          <w:rFonts w:ascii="Arial" w:hAnsi="Arial" w:cs="Arial"/>
        </w:rPr>
        <w:t xml:space="preserve"> </w:t>
      </w:r>
      <w:r w:rsidRPr="00EF51DF">
        <w:rPr>
          <w:rFonts w:ascii="Arial" w:hAnsi="Arial" w:cs="Arial"/>
        </w:rPr>
        <w:t>oprogramowaniem, zakup mebli biurowych oraz konferencyjnych i wyposażenie pomieszczeń socjalnych.</w:t>
      </w:r>
    </w:p>
    <w:p w:rsidR="00131479" w:rsidRDefault="00E545B0" w:rsidP="00560192">
      <w:pPr>
        <w:pStyle w:val="NormalnyWeb"/>
        <w:spacing w:after="0" w:line="276" w:lineRule="auto"/>
        <w:jc w:val="both"/>
        <w:rPr>
          <w:rFonts w:ascii="Arial" w:hAnsi="Arial" w:cs="Arial"/>
          <w:sz w:val="22"/>
          <w:szCs w:val="22"/>
        </w:rPr>
      </w:pPr>
      <w:bookmarkStart w:id="0" w:name="_GoBack"/>
      <w:r w:rsidRPr="00131479">
        <w:rPr>
          <w:i/>
          <w:noProof/>
          <w:sz w:val="20"/>
          <w:szCs w:val="20"/>
        </w:rPr>
        <w:drawing>
          <wp:inline distT="0" distB="0" distL="0" distR="0">
            <wp:extent cx="5760085" cy="2886075"/>
            <wp:effectExtent l="0" t="0" r="0" b="9525"/>
            <wp:docPr id="1" name="Obraz 1" descr="Przemyski Inkubator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886075"/>
                    </a:xfrm>
                    <a:prstGeom prst="rect">
                      <a:avLst/>
                    </a:prstGeom>
                    <a:noFill/>
                    <a:ln>
                      <a:noFill/>
                    </a:ln>
                  </pic:spPr>
                </pic:pic>
              </a:graphicData>
            </a:graphic>
          </wp:inline>
        </w:drawing>
      </w:r>
      <w:bookmarkEnd w:id="0"/>
      <w:r w:rsidR="00131479">
        <w:rPr>
          <w:rFonts w:ascii="Arial" w:hAnsi="Arial" w:cs="Arial"/>
          <w:sz w:val="22"/>
          <w:szCs w:val="22"/>
        </w:rPr>
        <w:t>Przemyski Inkubator Przedsiębiorczości</w:t>
      </w:r>
    </w:p>
    <w:p w:rsidR="00E545B0" w:rsidRDefault="00131479" w:rsidP="00131479">
      <w:pPr>
        <w:pStyle w:val="NormalnyWeb"/>
        <w:spacing w:after="0" w:line="276" w:lineRule="auto"/>
        <w:ind w:right="6378"/>
        <w:jc w:val="both"/>
        <w:rPr>
          <w:rFonts w:ascii="Arial" w:hAnsi="Arial" w:cs="Arial"/>
          <w:i/>
          <w:sz w:val="20"/>
          <w:szCs w:val="20"/>
        </w:rPr>
      </w:pPr>
      <w:r w:rsidRPr="00131479">
        <w:rPr>
          <w:rFonts w:ascii="Arial" w:hAnsi="Arial" w:cs="Arial"/>
          <w:i/>
          <w:sz w:val="20"/>
          <w:szCs w:val="20"/>
        </w:rPr>
        <w:t>Źródło:</w:t>
      </w:r>
      <w:r>
        <w:rPr>
          <w:rFonts w:ascii="Arial" w:hAnsi="Arial" w:cs="Arial"/>
          <w:i/>
          <w:sz w:val="20"/>
          <w:szCs w:val="20"/>
        </w:rPr>
        <w:t xml:space="preserve"> </w:t>
      </w:r>
      <w:r w:rsidRPr="00131479">
        <w:rPr>
          <w:rFonts w:ascii="Arial" w:hAnsi="Arial" w:cs="Arial"/>
          <w:i/>
          <w:sz w:val="20"/>
          <w:szCs w:val="20"/>
        </w:rPr>
        <w:t xml:space="preserve">inkubatorprzemyski.pl </w:t>
      </w:r>
    </w:p>
    <w:p w:rsidR="00E545B0" w:rsidRDefault="00131479" w:rsidP="00E545B0">
      <w:pPr>
        <w:pStyle w:val="NormalnyWeb"/>
        <w:spacing w:after="0" w:line="276" w:lineRule="auto"/>
        <w:jc w:val="both"/>
        <w:rPr>
          <w:rFonts w:ascii="Arial" w:hAnsi="Arial" w:cs="Arial"/>
          <w:sz w:val="22"/>
          <w:szCs w:val="22"/>
        </w:rPr>
      </w:pPr>
      <w:r w:rsidRPr="00131479">
        <w:rPr>
          <w:rFonts w:ascii="Arial" w:hAnsi="Arial" w:cs="Arial"/>
          <w:i/>
          <w:sz w:val="20"/>
          <w:szCs w:val="20"/>
        </w:rPr>
        <w:br w:type="textWrapping" w:clear="all"/>
      </w:r>
      <w:r w:rsidR="00E545B0">
        <w:rPr>
          <w:rFonts w:ascii="Arial" w:hAnsi="Arial" w:cs="Arial"/>
          <w:sz w:val="22"/>
          <w:szCs w:val="22"/>
        </w:rPr>
        <w:t>Przemyski Inkubator Przedsiębiorczości</w:t>
      </w:r>
    </w:p>
    <w:p w:rsidR="00A9111A" w:rsidRDefault="00E545B0" w:rsidP="00131479">
      <w:pPr>
        <w:pStyle w:val="NormalnyWeb"/>
        <w:spacing w:after="0" w:line="276" w:lineRule="auto"/>
        <w:ind w:right="6378"/>
        <w:jc w:val="both"/>
        <w:rPr>
          <w:rFonts w:ascii="Arial" w:hAnsi="Arial" w:cs="Arial"/>
          <w:i/>
          <w:sz w:val="20"/>
          <w:szCs w:val="20"/>
        </w:rPr>
      </w:pPr>
      <w:r>
        <w:rPr>
          <w:noProof/>
        </w:rPr>
        <w:drawing>
          <wp:inline distT="0" distB="0" distL="0" distR="0">
            <wp:extent cx="5759355" cy="3071191"/>
            <wp:effectExtent l="0" t="0" r="0" b="0"/>
            <wp:docPr id="2" name="Obraz 2" descr="Przemyski Inkubator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7450" cy="3080840"/>
                    </a:xfrm>
                    <a:prstGeom prst="rect">
                      <a:avLst/>
                    </a:prstGeom>
                    <a:noFill/>
                    <a:ln>
                      <a:noFill/>
                    </a:ln>
                  </pic:spPr>
                </pic:pic>
              </a:graphicData>
            </a:graphic>
          </wp:inline>
        </w:drawing>
      </w:r>
      <w:r w:rsidRPr="00E545B0">
        <w:rPr>
          <w:rFonts w:ascii="Arial" w:hAnsi="Arial" w:cs="Arial"/>
          <w:i/>
          <w:sz w:val="20"/>
          <w:szCs w:val="20"/>
        </w:rPr>
        <w:t xml:space="preserve"> </w:t>
      </w:r>
      <w:r w:rsidRPr="00131479">
        <w:rPr>
          <w:rFonts w:ascii="Arial" w:hAnsi="Arial" w:cs="Arial"/>
          <w:i/>
          <w:sz w:val="20"/>
          <w:szCs w:val="20"/>
        </w:rPr>
        <w:t>Źródło:</w:t>
      </w:r>
      <w:r>
        <w:rPr>
          <w:rFonts w:ascii="Arial" w:hAnsi="Arial" w:cs="Arial"/>
          <w:i/>
          <w:sz w:val="20"/>
          <w:szCs w:val="20"/>
        </w:rPr>
        <w:t xml:space="preserve"> </w:t>
      </w:r>
      <w:r w:rsidRPr="00131479">
        <w:rPr>
          <w:rFonts w:ascii="Arial" w:hAnsi="Arial" w:cs="Arial"/>
          <w:i/>
          <w:sz w:val="20"/>
          <w:szCs w:val="20"/>
        </w:rPr>
        <w:t xml:space="preserve">inkubatorprzemyski.pl </w:t>
      </w:r>
    </w:p>
    <w:p w:rsidR="00285739" w:rsidRDefault="00285739" w:rsidP="00131479">
      <w:pPr>
        <w:pStyle w:val="NormalnyWeb"/>
        <w:spacing w:after="0" w:line="276" w:lineRule="auto"/>
        <w:ind w:right="6378"/>
        <w:jc w:val="both"/>
        <w:rPr>
          <w:rFonts w:ascii="Arial" w:hAnsi="Arial" w:cs="Arial"/>
          <w:i/>
          <w:sz w:val="20"/>
          <w:szCs w:val="20"/>
        </w:rPr>
      </w:pPr>
    </w:p>
    <w:p w:rsidR="00285739" w:rsidRDefault="00285739" w:rsidP="00907124">
      <w:pPr>
        <w:pStyle w:val="NormalnyWeb"/>
        <w:spacing w:after="0" w:line="276" w:lineRule="auto"/>
        <w:ind w:right="283"/>
        <w:jc w:val="both"/>
        <w:rPr>
          <w:rFonts w:ascii="Arial" w:hAnsi="Arial" w:cs="Arial"/>
        </w:rPr>
      </w:pPr>
      <w:r>
        <w:rPr>
          <w:rFonts w:ascii="Arial" w:hAnsi="Arial" w:cs="Arial"/>
        </w:rPr>
        <w:t xml:space="preserve">Projekt pn. </w:t>
      </w:r>
      <w:r w:rsidRPr="00285739">
        <w:rPr>
          <w:rFonts w:ascii="Arial" w:hAnsi="Arial" w:cs="Arial"/>
          <w:i/>
        </w:rPr>
        <w:t>Aktywizacja osób powyżej 29 r. ż</w:t>
      </w:r>
      <w:r w:rsidR="006C35AB">
        <w:rPr>
          <w:rFonts w:ascii="Arial" w:hAnsi="Arial" w:cs="Arial"/>
          <w:i/>
        </w:rPr>
        <w:t>ycia</w:t>
      </w:r>
      <w:r w:rsidRPr="00285739">
        <w:rPr>
          <w:rFonts w:ascii="Arial" w:hAnsi="Arial" w:cs="Arial"/>
          <w:i/>
        </w:rPr>
        <w:t xml:space="preserve"> pozostających bez pracy </w:t>
      </w:r>
      <w:r w:rsidR="006C35AB">
        <w:rPr>
          <w:rFonts w:ascii="Arial" w:hAnsi="Arial" w:cs="Arial"/>
          <w:i/>
        </w:rPr>
        <w:br/>
      </w:r>
      <w:r w:rsidRPr="00285739">
        <w:rPr>
          <w:rFonts w:ascii="Arial" w:hAnsi="Arial" w:cs="Arial"/>
          <w:i/>
        </w:rPr>
        <w:t>w powiecie przemyskim</w:t>
      </w:r>
      <w:r>
        <w:rPr>
          <w:rFonts w:ascii="Arial" w:hAnsi="Arial" w:cs="Arial"/>
          <w:i/>
        </w:rPr>
        <w:t xml:space="preserve">: </w:t>
      </w:r>
      <w:r>
        <w:rPr>
          <w:rFonts w:ascii="Arial" w:hAnsi="Arial" w:cs="Arial"/>
        </w:rPr>
        <w:t>c</w:t>
      </w:r>
      <w:r w:rsidRPr="00285739">
        <w:rPr>
          <w:rFonts w:ascii="Arial" w:hAnsi="Arial" w:cs="Arial"/>
        </w:rPr>
        <w:t xml:space="preserve">elem projektu </w:t>
      </w:r>
      <w:r>
        <w:rPr>
          <w:rFonts w:ascii="Arial" w:hAnsi="Arial" w:cs="Arial"/>
        </w:rPr>
        <w:t>było</w:t>
      </w:r>
      <w:r w:rsidRPr="00285739">
        <w:rPr>
          <w:rFonts w:ascii="Arial" w:hAnsi="Arial" w:cs="Arial"/>
        </w:rPr>
        <w:t xml:space="preserve"> podniesienie poziomu aktywności zawodowej i zdolności do zatrudnienia osób bezrobotnych powyżej 29 r.</w:t>
      </w:r>
      <w:r w:rsidR="006C35AB">
        <w:rPr>
          <w:rFonts w:ascii="Arial" w:hAnsi="Arial" w:cs="Arial"/>
        </w:rPr>
        <w:t xml:space="preserve"> </w:t>
      </w:r>
      <w:r w:rsidRPr="00285739">
        <w:rPr>
          <w:rFonts w:ascii="Arial" w:hAnsi="Arial" w:cs="Arial"/>
        </w:rPr>
        <w:t>ż</w:t>
      </w:r>
      <w:r w:rsidR="006C35AB">
        <w:rPr>
          <w:rFonts w:ascii="Arial" w:hAnsi="Arial" w:cs="Arial"/>
        </w:rPr>
        <w:t>ycia</w:t>
      </w:r>
      <w:r w:rsidRPr="00285739">
        <w:rPr>
          <w:rFonts w:ascii="Arial" w:hAnsi="Arial" w:cs="Arial"/>
        </w:rPr>
        <w:t xml:space="preserve"> zarejestrowanych w PUP w Przemyślu.</w:t>
      </w:r>
      <w:r>
        <w:rPr>
          <w:rFonts w:ascii="Arial" w:hAnsi="Arial" w:cs="Arial"/>
        </w:rPr>
        <w:t xml:space="preserve"> </w:t>
      </w:r>
      <w:r w:rsidRPr="00285739">
        <w:rPr>
          <w:rFonts w:ascii="Arial" w:hAnsi="Arial" w:cs="Arial"/>
        </w:rPr>
        <w:t>Projekt przewid</w:t>
      </w:r>
      <w:r>
        <w:rPr>
          <w:rFonts w:ascii="Arial" w:hAnsi="Arial" w:cs="Arial"/>
        </w:rPr>
        <w:t>ywał</w:t>
      </w:r>
      <w:r w:rsidRPr="00285739">
        <w:rPr>
          <w:rFonts w:ascii="Arial" w:hAnsi="Arial" w:cs="Arial"/>
        </w:rPr>
        <w:t xml:space="preserve"> realizację form wsparcia</w:t>
      </w:r>
      <w:r>
        <w:rPr>
          <w:rFonts w:ascii="Arial" w:hAnsi="Arial" w:cs="Arial"/>
        </w:rPr>
        <w:t xml:space="preserve"> takich jak:</w:t>
      </w:r>
      <w:r w:rsidRPr="00285739">
        <w:rPr>
          <w:rFonts w:ascii="Arial" w:hAnsi="Arial" w:cs="Arial"/>
        </w:rPr>
        <w:t> refundacja kosztów wyposażenia lub doposażenia stanowiska pracy dla skierowanego bezrobotnego  dla 40 osób</w:t>
      </w:r>
      <w:r>
        <w:rPr>
          <w:rFonts w:ascii="Arial" w:hAnsi="Arial" w:cs="Arial"/>
        </w:rPr>
        <w:t xml:space="preserve">, </w:t>
      </w:r>
      <w:r w:rsidRPr="00285739">
        <w:rPr>
          <w:rFonts w:ascii="Arial" w:hAnsi="Arial" w:cs="Arial"/>
        </w:rPr>
        <w:t>prace interwencyjne dla 40 osób</w:t>
      </w:r>
      <w:r>
        <w:rPr>
          <w:rFonts w:ascii="Arial" w:hAnsi="Arial" w:cs="Arial"/>
        </w:rPr>
        <w:t xml:space="preserve">, </w:t>
      </w:r>
      <w:r w:rsidRPr="00285739">
        <w:rPr>
          <w:rFonts w:ascii="Arial" w:hAnsi="Arial" w:cs="Arial"/>
        </w:rPr>
        <w:t>jednorazowe środki na podjęcie działalności gospodarczej dla 60 osób</w:t>
      </w:r>
      <w:r>
        <w:rPr>
          <w:rFonts w:ascii="Arial" w:hAnsi="Arial" w:cs="Arial"/>
        </w:rPr>
        <w:t xml:space="preserve">,  </w:t>
      </w:r>
      <w:r w:rsidRPr="00285739">
        <w:rPr>
          <w:rFonts w:ascii="Arial" w:hAnsi="Arial" w:cs="Arial"/>
        </w:rPr>
        <w:t>staże dla 40 osób</w:t>
      </w:r>
      <w:r>
        <w:rPr>
          <w:rFonts w:ascii="Arial" w:hAnsi="Arial" w:cs="Arial"/>
        </w:rPr>
        <w:t>.</w:t>
      </w:r>
    </w:p>
    <w:p w:rsidR="00A438A8" w:rsidRDefault="00E83641" w:rsidP="00907124">
      <w:pPr>
        <w:pStyle w:val="NormalnyWeb"/>
        <w:spacing w:line="276" w:lineRule="auto"/>
        <w:ind w:right="283"/>
        <w:jc w:val="both"/>
        <w:rPr>
          <w:rFonts w:ascii="Arial" w:hAnsi="Arial" w:cs="Arial"/>
        </w:rPr>
      </w:pPr>
      <w:r>
        <w:rPr>
          <w:rFonts w:ascii="Arial" w:hAnsi="Arial" w:cs="Arial"/>
        </w:rPr>
        <w:t>W</w:t>
      </w:r>
      <w:r w:rsidRPr="00E83641">
        <w:rPr>
          <w:rFonts w:ascii="Arial" w:hAnsi="Arial" w:cs="Arial"/>
        </w:rPr>
        <w:t xml:space="preserve"> ramach zadania </w:t>
      </w:r>
      <w:r>
        <w:rPr>
          <w:rFonts w:ascii="Arial" w:hAnsi="Arial" w:cs="Arial"/>
        </w:rPr>
        <w:t xml:space="preserve">pn. </w:t>
      </w:r>
      <w:r w:rsidRPr="00E83641">
        <w:rPr>
          <w:rFonts w:ascii="Arial" w:hAnsi="Arial" w:cs="Arial"/>
        </w:rPr>
        <w:t>Modernizacja Zielonego rynku w Przemyślu wykonane zosta</w:t>
      </w:r>
      <w:r>
        <w:rPr>
          <w:rFonts w:ascii="Arial" w:hAnsi="Arial" w:cs="Arial"/>
        </w:rPr>
        <w:t>ły</w:t>
      </w:r>
      <w:r w:rsidRPr="00E83641">
        <w:rPr>
          <w:rFonts w:ascii="Arial" w:hAnsi="Arial" w:cs="Arial"/>
        </w:rPr>
        <w:t>: nowa nawierzchnia placu z kostki brukowej betonowej oraz kostki kamiennej, instalacja podziemna wodno-kanalizacyjna oraz sieć instalacji elektrycznych, a także nowe punkty sprzedaży (pawilony i stragany). Drugi etap prac, który zakończy</w:t>
      </w:r>
      <w:r>
        <w:rPr>
          <w:rFonts w:ascii="Arial" w:hAnsi="Arial" w:cs="Arial"/>
        </w:rPr>
        <w:t>ł</w:t>
      </w:r>
      <w:r w:rsidRPr="00E83641">
        <w:rPr>
          <w:rFonts w:ascii="Arial" w:hAnsi="Arial" w:cs="Arial"/>
        </w:rPr>
        <w:t xml:space="preserve"> się w styczniu 2020 r. obejm</w:t>
      </w:r>
      <w:r w:rsidR="006C35AB">
        <w:rPr>
          <w:rFonts w:ascii="Arial" w:hAnsi="Arial" w:cs="Arial"/>
        </w:rPr>
        <w:t>ował</w:t>
      </w:r>
      <w:r w:rsidRPr="00E83641">
        <w:rPr>
          <w:rFonts w:ascii="Arial" w:hAnsi="Arial" w:cs="Arial"/>
        </w:rPr>
        <w:t xml:space="preserve"> budowę zadaszenia ciągów pieszych w ilości 14 segmentów, budowę 28 straganów oraz 28 pawilonów handlowych. Etap trzeci, to budowa zadaszenia ciągów pieszych w ilości 16 segmentów, budowa 25 straganów i 31 pawilonów handlowych, a także wykonanie: zadaszeń ciągów pieszych, oświetlenia terenu i nowego ogrodzenia targowiska. </w:t>
      </w:r>
    </w:p>
    <w:p w:rsidR="00050C07" w:rsidRDefault="00050C07" w:rsidP="00A438A8">
      <w:pPr>
        <w:pStyle w:val="NormalnyWeb"/>
        <w:spacing w:after="0"/>
        <w:ind w:right="283"/>
        <w:jc w:val="both"/>
        <w:rPr>
          <w:rFonts w:ascii="Arial" w:hAnsi="Arial" w:cs="Arial"/>
          <w:sz w:val="22"/>
          <w:szCs w:val="22"/>
        </w:rPr>
      </w:pPr>
    </w:p>
    <w:p w:rsidR="00A438A8" w:rsidRPr="00050C07" w:rsidRDefault="00A438A8" w:rsidP="00A438A8">
      <w:pPr>
        <w:pStyle w:val="NormalnyWeb"/>
        <w:spacing w:after="0"/>
        <w:ind w:right="283"/>
        <w:jc w:val="both"/>
        <w:rPr>
          <w:rFonts w:ascii="Arial" w:hAnsi="Arial" w:cs="Arial"/>
          <w:sz w:val="22"/>
          <w:szCs w:val="22"/>
        </w:rPr>
      </w:pPr>
      <w:r w:rsidRPr="00050C07">
        <w:rPr>
          <w:rFonts w:ascii="Arial" w:hAnsi="Arial" w:cs="Arial"/>
          <w:sz w:val="22"/>
          <w:szCs w:val="22"/>
        </w:rPr>
        <w:t>Zielony Rynek w Przemyślu</w:t>
      </w:r>
    </w:p>
    <w:p w:rsidR="00EF51DF" w:rsidRDefault="00A438A8" w:rsidP="00A71026">
      <w:pPr>
        <w:pStyle w:val="NormalnyWeb"/>
        <w:spacing w:after="0" w:line="276" w:lineRule="auto"/>
        <w:ind w:right="283"/>
        <w:jc w:val="both"/>
        <w:rPr>
          <w:rFonts w:ascii="Arial" w:hAnsi="Arial" w:cs="Arial"/>
        </w:rPr>
      </w:pPr>
      <w:r>
        <w:rPr>
          <w:noProof/>
        </w:rPr>
        <w:drawing>
          <wp:inline distT="0" distB="0" distL="0" distR="0">
            <wp:extent cx="5760041" cy="3419061"/>
            <wp:effectExtent l="0" t="0" r="0" b="0"/>
            <wp:docPr id="4" name="Obraz 4" descr="Zielony Rynek w Przemyś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840" cy="3464647"/>
                    </a:xfrm>
                    <a:prstGeom prst="rect">
                      <a:avLst/>
                    </a:prstGeom>
                    <a:noFill/>
                    <a:ln>
                      <a:noFill/>
                    </a:ln>
                  </pic:spPr>
                </pic:pic>
              </a:graphicData>
            </a:graphic>
          </wp:inline>
        </w:drawing>
      </w:r>
      <w:r w:rsidRPr="00A438A8">
        <w:rPr>
          <w:rFonts w:ascii="Arial" w:hAnsi="Arial" w:cs="Arial"/>
          <w:i/>
          <w:sz w:val="20"/>
          <w:szCs w:val="20"/>
        </w:rPr>
        <w:t xml:space="preserve"> </w:t>
      </w:r>
      <w:r w:rsidRPr="00405A86">
        <w:rPr>
          <w:rFonts w:ascii="Arial" w:hAnsi="Arial" w:cs="Arial"/>
          <w:i/>
          <w:sz w:val="20"/>
          <w:szCs w:val="20"/>
        </w:rPr>
        <w:t xml:space="preserve">Źródło: </w:t>
      </w:r>
      <w:r w:rsidR="00A71026" w:rsidRPr="00A71026">
        <w:rPr>
          <w:rFonts w:ascii="Arial" w:hAnsi="Arial" w:cs="Arial"/>
          <w:i/>
          <w:sz w:val="20"/>
          <w:szCs w:val="20"/>
        </w:rPr>
        <w:t>https://pl-pl.facebook.com/zielonyrynekprzemysl/</w:t>
      </w:r>
    </w:p>
    <w:p w:rsidR="00EF51DF" w:rsidRDefault="00EF51DF" w:rsidP="008D0C22">
      <w:pPr>
        <w:pStyle w:val="NormalnyWeb"/>
        <w:spacing w:after="0"/>
        <w:ind w:right="283"/>
        <w:jc w:val="both"/>
        <w:rPr>
          <w:rFonts w:ascii="Arial" w:hAnsi="Arial" w:cs="Arial"/>
        </w:rPr>
      </w:pPr>
    </w:p>
    <w:p w:rsidR="00050C07" w:rsidRDefault="00050C07" w:rsidP="008D0C22">
      <w:pPr>
        <w:pStyle w:val="NormalnyWeb"/>
        <w:spacing w:after="0"/>
        <w:ind w:right="283"/>
        <w:jc w:val="both"/>
        <w:rPr>
          <w:rFonts w:ascii="Arial" w:hAnsi="Arial" w:cs="Arial"/>
        </w:rPr>
      </w:pPr>
    </w:p>
    <w:p w:rsidR="008D0C22" w:rsidRPr="00050C07" w:rsidRDefault="008D0C22" w:rsidP="008D0C22">
      <w:pPr>
        <w:pStyle w:val="NormalnyWeb"/>
        <w:spacing w:after="0"/>
        <w:ind w:right="283"/>
        <w:jc w:val="both"/>
        <w:rPr>
          <w:rFonts w:ascii="Arial" w:hAnsi="Arial" w:cs="Arial"/>
          <w:sz w:val="22"/>
          <w:szCs w:val="22"/>
        </w:rPr>
      </w:pPr>
      <w:r w:rsidRPr="00050C07">
        <w:rPr>
          <w:rFonts w:ascii="Arial" w:hAnsi="Arial" w:cs="Arial"/>
          <w:sz w:val="22"/>
          <w:szCs w:val="22"/>
        </w:rPr>
        <w:t>Zielony Rynek w Przemyślu</w:t>
      </w:r>
    </w:p>
    <w:p w:rsidR="00A71026" w:rsidRDefault="008D0C22" w:rsidP="00285739">
      <w:pPr>
        <w:pStyle w:val="NormalnyWeb"/>
        <w:spacing w:after="0" w:line="276" w:lineRule="auto"/>
        <w:ind w:right="283"/>
        <w:jc w:val="both"/>
        <w:rPr>
          <w:rFonts w:ascii="Arial" w:hAnsi="Arial" w:cs="Arial"/>
          <w:i/>
          <w:sz w:val="20"/>
          <w:szCs w:val="20"/>
        </w:rPr>
      </w:pPr>
      <w:r>
        <w:rPr>
          <w:noProof/>
        </w:rPr>
        <w:drawing>
          <wp:inline distT="0" distB="0" distL="0" distR="0">
            <wp:extent cx="5759096" cy="3677478"/>
            <wp:effectExtent l="0" t="0" r="0" b="0"/>
            <wp:docPr id="5" name="Obraz 5" descr="Zielony Rynek w Przemyś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345" cy="3701263"/>
                    </a:xfrm>
                    <a:prstGeom prst="rect">
                      <a:avLst/>
                    </a:prstGeom>
                    <a:noFill/>
                    <a:ln>
                      <a:noFill/>
                    </a:ln>
                  </pic:spPr>
                </pic:pic>
              </a:graphicData>
            </a:graphic>
          </wp:inline>
        </w:drawing>
      </w:r>
      <w:r w:rsidRPr="008D0C22">
        <w:rPr>
          <w:rFonts w:ascii="Arial" w:hAnsi="Arial" w:cs="Arial"/>
          <w:i/>
          <w:sz w:val="20"/>
          <w:szCs w:val="20"/>
        </w:rPr>
        <w:t xml:space="preserve"> </w:t>
      </w:r>
      <w:r w:rsidRPr="00405A86">
        <w:rPr>
          <w:rFonts w:ascii="Arial" w:hAnsi="Arial" w:cs="Arial"/>
          <w:i/>
          <w:sz w:val="20"/>
          <w:szCs w:val="20"/>
        </w:rPr>
        <w:t xml:space="preserve">Źródło: </w:t>
      </w:r>
      <w:hyperlink r:id="rId12" w:history="1">
        <w:r w:rsidR="00A71026" w:rsidRPr="001E3CAE">
          <w:rPr>
            <w:rStyle w:val="Hipercze"/>
            <w:rFonts w:ascii="Arial" w:hAnsi="Arial" w:cs="Arial"/>
            <w:i/>
            <w:sz w:val="20"/>
            <w:szCs w:val="20"/>
          </w:rPr>
          <w:t>https://pl-pl.facebook.com/zielonyrynekprzemysl/</w:t>
        </w:r>
      </w:hyperlink>
    </w:p>
    <w:p w:rsidR="00907124" w:rsidRPr="00907124" w:rsidRDefault="00907124" w:rsidP="00285739">
      <w:pPr>
        <w:pStyle w:val="NormalnyWeb"/>
        <w:spacing w:after="0" w:line="276" w:lineRule="auto"/>
        <w:ind w:right="283"/>
        <w:jc w:val="both"/>
        <w:rPr>
          <w:rFonts w:ascii="Arial" w:hAnsi="Arial" w:cs="Arial"/>
          <w:sz w:val="20"/>
          <w:szCs w:val="20"/>
        </w:rPr>
      </w:pPr>
      <w:r>
        <w:rPr>
          <w:rFonts w:ascii="Arial" w:hAnsi="Arial" w:cs="Arial"/>
          <w:sz w:val="20"/>
          <w:szCs w:val="20"/>
        </w:rPr>
        <w:t xml:space="preserve">Wykorzystane źródła: LPR Miasta Przemyśla, mapadotacji.gov.pl, </w:t>
      </w:r>
      <w:r w:rsidRPr="00907124">
        <w:rPr>
          <w:rFonts w:ascii="Arial" w:hAnsi="Arial" w:cs="Arial"/>
          <w:sz w:val="20"/>
          <w:szCs w:val="20"/>
        </w:rPr>
        <w:t>inkubatorprzemyski.pl</w:t>
      </w:r>
      <w:r w:rsidR="00635173">
        <w:rPr>
          <w:rFonts w:ascii="Arial" w:hAnsi="Arial" w:cs="Arial"/>
          <w:sz w:val="20"/>
          <w:szCs w:val="20"/>
        </w:rPr>
        <w:t xml:space="preserve">. </w:t>
      </w:r>
    </w:p>
    <w:p w:rsidR="00103F4B" w:rsidRPr="00103F4B" w:rsidRDefault="00907124" w:rsidP="00285739">
      <w:pPr>
        <w:pStyle w:val="NormalnyWeb"/>
        <w:spacing w:after="0" w:line="276" w:lineRule="auto"/>
        <w:ind w:right="283"/>
        <w:jc w:val="both"/>
        <w:rPr>
          <w:rFonts w:ascii="Arial" w:hAnsi="Arial" w:cs="Arial"/>
          <w:sz w:val="20"/>
          <w:szCs w:val="20"/>
        </w:rPr>
      </w:pPr>
      <w:hyperlink r:id="rId13" w:history="1">
        <w:r w:rsidR="00854F33" w:rsidRPr="00907124">
          <w:rPr>
            <w:rStyle w:val="Hipercze"/>
            <w:rFonts w:ascii="Arial" w:hAnsi="Arial" w:cs="Arial"/>
            <w:sz w:val="20"/>
            <w:szCs w:val="20"/>
          </w:rPr>
          <w:t xml:space="preserve">Link do LPR </w:t>
        </w:r>
        <w:r w:rsidRPr="00907124">
          <w:rPr>
            <w:rStyle w:val="Hipercze"/>
            <w:rFonts w:ascii="Arial" w:hAnsi="Arial" w:cs="Arial"/>
            <w:sz w:val="20"/>
            <w:szCs w:val="20"/>
          </w:rPr>
          <w:t>Miasta Przemyśla</w:t>
        </w:r>
      </w:hyperlink>
      <w:r>
        <w:rPr>
          <w:rFonts w:ascii="Arial" w:hAnsi="Arial" w:cs="Arial"/>
          <w:sz w:val="20"/>
          <w:szCs w:val="20"/>
        </w:rPr>
        <w:t xml:space="preserve"> </w:t>
      </w:r>
    </w:p>
    <w:sectPr w:rsidR="00103F4B" w:rsidRPr="00103F4B" w:rsidSect="00285739">
      <w:pgSz w:w="11906" w:h="16838"/>
      <w:pgMar w:top="151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37" w:rsidRDefault="009E0D37" w:rsidP="007D6546">
      <w:pPr>
        <w:spacing w:after="0" w:line="240" w:lineRule="auto"/>
      </w:pPr>
      <w:r>
        <w:separator/>
      </w:r>
    </w:p>
  </w:endnote>
  <w:endnote w:type="continuationSeparator" w:id="0">
    <w:p w:rsidR="009E0D37" w:rsidRDefault="009E0D37" w:rsidP="007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37" w:rsidRDefault="009E0D37" w:rsidP="007D6546">
      <w:pPr>
        <w:spacing w:after="0" w:line="240" w:lineRule="auto"/>
      </w:pPr>
      <w:r>
        <w:separator/>
      </w:r>
    </w:p>
  </w:footnote>
  <w:footnote w:type="continuationSeparator" w:id="0">
    <w:p w:rsidR="009E0D37" w:rsidRDefault="009E0D37" w:rsidP="007D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C07"/>
    <w:multiLevelType w:val="multilevel"/>
    <w:tmpl w:val="68D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078"/>
    <w:multiLevelType w:val="hybridMultilevel"/>
    <w:tmpl w:val="B4281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D1CC4"/>
    <w:multiLevelType w:val="hybridMultilevel"/>
    <w:tmpl w:val="A6C43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A3C8D"/>
    <w:multiLevelType w:val="hybridMultilevel"/>
    <w:tmpl w:val="3060461A"/>
    <w:lvl w:ilvl="0" w:tplc="3EEEA12A">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B5613D"/>
    <w:multiLevelType w:val="hybridMultilevel"/>
    <w:tmpl w:val="011254FE"/>
    <w:lvl w:ilvl="0" w:tplc="18BEABB6">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A084A"/>
    <w:multiLevelType w:val="hybridMultilevel"/>
    <w:tmpl w:val="548E5A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6A402F"/>
    <w:multiLevelType w:val="hybridMultilevel"/>
    <w:tmpl w:val="BFB87370"/>
    <w:lvl w:ilvl="0" w:tplc="20D86CAC">
      <w:start w:val="1"/>
      <w:numFmt w:val="decimal"/>
      <w:lvlText w:val="%1)"/>
      <w:lvlJc w:val="left"/>
      <w:pPr>
        <w:ind w:left="1146" w:hanging="360"/>
      </w:pPr>
      <w:rPr>
        <w:rFonts w:ascii="Arial" w:eastAsiaTheme="minorHAns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B324F2"/>
    <w:multiLevelType w:val="hybridMultilevel"/>
    <w:tmpl w:val="661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66BB7"/>
    <w:multiLevelType w:val="hybridMultilevel"/>
    <w:tmpl w:val="18746A9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8EA65B4"/>
    <w:multiLevelType w:val="hybridMultilevel"/>
    <w:tmpl w:val="0A468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320990"/>
    <w:multiLevelType w:val="hybridMultilevel"/>
    <w:tmpl w:val="28BC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8F50F0"/>
    <w:multiLevelType w:val="hybridMultilevel"/>
    <w:tmpl w:val="109200FA"/>
    <w:lvl w:ilvl="0" w:tplc="10BC82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9005A"/>
    <w:multiLevelType w:val="hybridMultilevel"/>
    <w:tmpl w:val="C17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45DF4"/>
    <w:multiLevelType w:val="hybridMultilevel"/>
    <w:tmpl w:val="31EA6E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8043044"/>
    <w:multiLevelType w:val="multilevel"/>
    <w:tmpl w:val="C9D6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27DB8"/>
    <w:multiLevelType w:val="hybridMultilevel"/>
    <w:tmpl w:val="30660B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D26464"/>
    <w:multiLevelType w:val="hybridMultilevel"/>
    <w:tmpl w:val="E3E0ADD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51666B23"/>
    <w:multiLevelType w:val="multilevel"/>
    <w:tmpl w:val="F392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CC5115"/>
    <w:multiLevelType w:val="hybridMultilevel"/>
    <w:tmpl w:val="D6BA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12182"/>
    <w:multiLevelType w:val="hybridMultilevel"/>
    <w:tmpl w:val="3F8AFD3A"/>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076B40"/>
    <w:multiLevelType w:val="hybridMultilevel"/>
    <w:tmpl w:val="6824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106ECE"/>
    <w:multiLevelType w:val="hybridMultilevel"/>
    <w:tmpl w:val="324AB0C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3" w15:restartNumberingAfterBreak="0">
    <w:nsid w:val="69E12C0E"/>
    <w:multiLevelType w:val="hybridMultilevel"/>
    <w:tmpl w:val="5DD06290"/>
    <w:lvl w:ilvl="0" w:tplc="92E0107A">
      <w:start w:val="1"/>
      <w:numFmt w:val="decimal"/>
      <w:lvlText w:val="%1)"/>
      <w:lvlJc w:val="left"/>
      <w:pPr>
        <w:ind w:left="644" w:hanging="360"/>
      </w:pPr>
      <w:rPr>
        <w:rFonts w:ascii="Arial" w:eastAsia="Calibri" w:hAnsi="Arial" w:cs="Arial"/>
        <w:color w:val="auto"/>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6A02C0C"/>
    <w:multiLevelType w:val="hybridMultilevel"/>
    <w:tmpl w:val="A1A844F2"/>
    <w:lvl w:ilvl="0" w:tplc="891C88F2">
      <w:start w:val="1"/>
      <w:numFmt w:val="decimal"/>
      <w:lvlText w:val="%1)"/>
      <w:lvlJc w:val="left"/>
      <w:pPr>
        <w:ind w:left="786" w:hanging="360"/>
      </w:pPr>
      <w:rPr>
        <w:rFonts w:ascii="Arial" w:eastAsiaTheme="minorHAnsi" w:hAnsi="Arial" w:cs="Arial"/>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9968D3"/>
    <w:multiLevelType w:val="hybridMultilevel"/>
    <w:tmpl w:val="71BC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430663"/>
    <w:multiLevelType w:val="hybridMultilevel"/>
    <w:tmpl w:val="69C05B06"/>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9"/>
  </w:num>
  <w:num w:numId="5">
    <w:abstractNumId w:val="18"/>
  </w:num>
  <w:num w:numId="6">
    <w:abstractNumId w:val="19"/>
  </w:num>
  <w:num w:numId="7">
    <w:abstractNumId w:val="11"/>
  </w:num>
  <w:num w:numId="8">
    <w:abstractNumId w:val="1"/>
  </w:num>
  <w:num w:numId="9">
    <w:abstractNumId w:val="7"/>
  </w:num>
  <w:num w:numId="10">
    <w:abstractNumId w:val="4"/>
  </w:num>
  <w:num w:numId="11">
    <w:abstractNumId w:val="10"/>
  </w:num>
  <w:num w:numId="12">
    <w:abstractNumId w:val="16"/>
  </w:num>
  <w:num w:numId="13">
    <w:abstractNumId w:val="16"/>
  </w:num>
  <w:num w:numId="14">
    <w:abstractNumId w:val="24"/>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3"/>
  </w:num>
  <w:num w:numId="21">
    <w:abstractNumId w:val="6"/>
  </w:num>
  <w:num w:numId="22">
    <w:abstractNumId w:val="0"/>
  </w:num>
  <w:num w:numId="23">
    <w:abstractNumId w:val="23"/>
  </w:num>
  <w:num w:numId="24">
    <w:abstractNumId w:val="25"/>
  </w:num>
  <w:num w:numId="25">
    <w:abstractNumId w:val="12"/>
  </w:num>
  <w:num w:numId="26">
    <w:abstractNumId w:val="2"/>
  </w:num>
  <w:num w:numId="27">
    <w:abstractNumId w:val="2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E"/>
    <w:rsid w:val="00012404"/>
    <w:rsid w:val="0002592E"/>
    <w:rsid w:val="00025BA2"/>
    <w:rsid w:val="00030D24"/>
    <w:rsid w:val="00032004"/>
    <w:rsid w:val="00045950"/>
    <w:rsid w:val="00050C07"/>
    <w:rsid w:val="0005488B"/>
    <w:rsid w:val="00060E15"/>
    <w:rsid w:val="00070671"/>
    <w:rsid w:val="00077661"/>
    <w:rsid w:val="000A07AC"/>
    <w:rsid w:val="000A07CD"/>
    <w:rsid w:val="000B245A"/>
    <w:rsid w:val="000B29DF"/>
    <w:rsid w:val="000C2897"/>
    <w:rsid w:val="00103F4B"/>
    <w:rsid w:val="001305E2"/>
    <w:rsid w:val="00131479"/>
    <w:rsid w:val="001539C3"/>
    <w:rsid w:val="001573D7"/>
    <w:rsid w:val="00160012"/>
    <w:rsid w:val="00171263"/>
    <w:rsid w:val="001824B5"/>
    <w:rsid w:val="00186D3B"/>
    <w:rsid w:val="00193AFA"/>
    <w:rsid w:val="00196BB2"/>
    <w:rsid w:val="00197A2B"/>
    <w:rsid w:val="001B4761"/>
    <w:rsid w:val="001B4BB2"/>
    <w:rsid w:val="001C5FDB"/>
    <w:rsid w:val="001D5F7C"/>
    <w:rsid w:val="001E6688"/>
    <w:rsid w:val="001E69C3"/>
    <w:rsid w:val="001F6FC6"/>
    <w:rsid w:val="00246699"/>
    <w:rsid w:val="0027281A"/>
    <w:rsid w:val="00273D90"/>
    <w:rsid w:val="002745FA"/>
    <w:rsid w:val="00280483"/>
    <w:rsid w:val="00282313"/>
    <w:rsid w:val="00285739"/>
    <w:rsid w:val="002C257A"/>
    <w:rsid w:val="002C2CC3"/>
    <w:rsid w:val="002D07C2"/>
    <w:rsid w:val="002D55B4"/>
    <w:rsid w:val="002E4683"/>
    <w:rsid w:val="002E6192"/>
    <w:rsid w:val="002E74EA"/>
    <w:rsid w:val="002F338C"/>
    <w:rsid w:val="002F5899"/>
    <w:rsid w:val="0030051D"/>
    <w:rsid w:val="003113CB"/>
    <w:rsid w:val="003169E8"/>
    <w:rsid w:val="00317DA9"/>
    <w:rsid w:val="0032199B"/>
    <w:rsid w:val="00322D77"/>
    <w:rsid w:val="00344CC0"/>
    <w:rsid w:val="003462F8"/>
    <w:rsid w:val="00375687"/>
    <w:rsid w:val="00393122"/>
    <w:rsid w:val="00394191"/>
    <w:rsid w:val="003B3EDB"/>
    <w:rsid w:val="003C05D2"/>
    <w:rsid w:val="003D52E7"/>
    <w:rsid w:val="003F1890"/>
    <w:rsid w:val="003F25F9"/>
    <w:rsid w:val="00401236"/>
    <w:rsid w:val="00401C96"/>
    <w:rsid w:val="0040584D"/>
    <w:rsid w:val="00405A86"/>
    <w:rsid w:val="004122A8"/>
    <w:rsid w:val="00422EA6"/>
    <w:rsid w:val="00434627"/>
    <w:rsid w:val="004400F3"/>
    <w:rsid w:val="00441470"/>
    <w:rsid w:val="004543C2"/>
    <w:rsid w:val="004566B8"/>
    <w:rsid w:val="00464515"/>
    <w:rsid w:val="004848BC"/>
    <w:rsid w:val="00493A30"/>
    <w:rsid w:val="00494583"/>
    <w:rsid w:val="004950A7"/>
    <w:rsid w:val="00495E47"/>
    <w:rsid w:val="004A5CE0"/>
    <w:rsid w:val="004B2AEA"/>
    <w:rsid w:val="00507E99"/>
    <w:rsid w:val="00510DE0"/>
    <w:rsid w:val="005236AF"/>
    <w:rsid w:val="00541FBC"/>
    <w:rsid w:val="00560192"/>
    <w:rsid w:val="00561118"/>
    <w:rsid w:val="00567469"/>
    <w:rsid w:val="00575532"/>
    <w:rsid w:val="0059193A"/>
    <w:rsid w:val="0059581D"/>
    <w:rsid w:val="005C1478"/>
    <w:rsid w:val="005C208B"/>
    <w:rsid w:val="005C415A"/>
    <w:rsid w:val="005D2C23"/>
    <w:rsid w:val="005F2EAE"/>
    <w:rsid w:val="00606369"/>
    <w:rsid w:val="00615EE8"/>
    <w:rsid w:val="00634D79"/>
    <w:rsid w:val="00635173"/>
    <w:rsid w:val="00652CFF"/>
    <w:rsid w:val="00686B9A"/>
    <w:rsid w:val="00695396"/>
    <w:rsid w:val="0069563C"/>
    <w:rsid w:val="00695D51"/>
    <w:rsid w:val="0069785A"/>
    <w:rsid w:val="006B03ED"/>
    <w:rsid w:val="006B1595"/>
    <w:rsid w:val="006B43EE"/>
    <w:rsid w:val="006C35AB"/>
    <w:rsid w:val="006D5E4E"/>
    <w:rsid w:val="006F4771"/>
    <w:rsid w:val="00701E2D"/>
    <w:rsid w:val="00711540"/>
    <w:rsid w:val="00714D2C"/>
    <w:rsid w:val="00722E57"/>
    <w:rsid w:val="00727A62"/>
    <w:rsid w:val="007319D0"/>
    <w:rsid w:val="00743200"/>
    <w:rsid w:val="00743779"/>
    <w:rsid w:val="00750BDE"/>
    <w:rsid w:val="00755084"/>
    <w:rsid w:val="0075665E"/>
    <w:rsid w:val="00756D8C"/>
    <w:rsid w:val="00763FB5"/>
    <w:rsid w:val="00774B6F"/>
    <w:rsid w:val="00776728"/>
    <w:rsid w:val="007806A6"/>
    <w:rsid w:val="007936BA"/>
    <w:rsid w:val="007A5F4A"/>
    <w:rsid w:val="007A61DA"/>
    <w:rsid w:val="007B3783"/>
    <w:rsid w:val="007C547D"/>
    <w:rsid w:val="007D6546"/>
    <w:rsid w:val="007E1F04"/>
    <w:rsid w:val="007F4ACD"/>
    <w:rsid w:val="00820D2F"/>
    <w:rsid w:val="00832023"/>
    <w:rsid w:val="00834498"/>
    <w:rsid w:val="00841A90"/>
    <w:rsid w:val="00854F33"/>
    <w:rsid w:val="00861FA1"/>
    <w:rsid w:val="00882D88"/>
    <w:rsid w:val="00887A66"/>
    <w:rsid w:val="00891FA8"/>
    <w:rsid w:val="008B4EF7"/>
    <w:rsid w:val="008B68D9"/>
    <w:rsid w:val="008D0C22"/>
    <w:rsid w:val="008D44D6"/>
    <w:rsid w:val="008E382A"/>
    <w:rsid w:val="008E4A67"/>
    <w:rsid w:val="008F2655"/>
    <w:rsid w:val="00901F6F"/>
    <w:rsid w:val="00907124"/>
    <w:rsid w:val="009147C7"/>
    <w:rsid w:val="00926A9E"/>
    <w:rsid w:val="0093032B"/>
    <w:rsid w:val="009520EF"/>
    <w:rsid w:val="00975C40"/>
    <w:rsid w:val="00991CD4"/>
    <w:rsid w:val="009B3485"/>
    <w:rsid w:val="009C23A8"/>
    <w:rsid w:val="009E0D37"/>
    <w:rsid w:val="009F5674"/>
    <w:rsid w:val="009F5B1E"/>
    <w:rsid w:val="00A0027A"/>
    <w:rsid w:val="00A01758"/>
    <w:rsid w:val="00A03D94"/>
    <w:rsid w:val="00A0468E"/>
    <w:rsid w:val="00A07E60"/>
    <w:rsid w:val="00A12688"/>
    <w:rsid w:val="00A128A1"/>
    <w:rsid w:val="00A20E85"/>
    <w:rsid w:val="00A21F54"/>
    <w:rsid w:val="00A249F2"/>
    <w:rsid w:val="00A438A8"/>
    <w:rsid w:val="00A44333"/>
    <w:rsid w:val="00A44E16"/>
    <w:rsid w:val="00A53C4E"/>
    <w:rsid w:val="00A605E4"/>
    <w:rsid w:val="00A632CF"/>
    <w:rsid w:val="00A66C90"/>
    <w:rsid w:val="00A71026"/>
    <w:rsid w:val="00A730CC"/>
    <w:rsid w:val="00A9022B"/>
    <w:rsid w:val="00A9111A"/>
    <w:rsid w:val="00A91ADF"/>
    <w:rsid w:val="00AA334F"/>
    <w:rsid w:val="00AB43FC"/>
    <w:rsid w:val="00AC08A6"/>
    <w:rsid w:val="00AC0B4D"/>
    <w:rsid w:val="00AC225F"/>
    <w:rsid w:val="00AD5121"/>
    <w:rsid w:val="00AD636F"/>
    <w:rsid w:val="00AE0B7B"/>
    <w:rsid w:val="00AE10C0"/>
    <w:rsid w:val="00AE6C13"/>
    <w:rsid w:val="00AF4525"/>
    <w:rsid w:val="00AF5345"/>
    <w:rsid w:val="00AF6C71"/>
    <w:rsid w:val="00B03571"/>
    <w:rsid w:val="00B10487"/>
    <w:rsid w:val="00B16C2D"/>
    <w:rsid w:val="00B247BB"/>
    <w:rsid w:val="00B67DD5"/>
    <w:rsid w:val="00B756F3"/>
    <w:rsid w:val="00B777A5"/>
    <w:rsid w:val="00B84007"/>
    <w:rsid w:val="00B95613"/>
    <w:rsid w:val="00BB1BC5"/>
    <w:rsid w:val="00BB70D9"/>
    <w:rsid w:val="00BC78BF"/>
    <w:rsid w:val="00BD03AF"/>
    <w:rsid w:val="00C13CF5"/>
    <w:rsid w:val="00C149EB"/>
    <w:rsid w:val="00C17225"/>
    <w:rsid w:val="00C20287"/>
    <w:rsid w:val="00C770FC"/>
    <w:rsid w:val="00C86121"/>
    <w:rsid w:val="00C94E6D"/>
    <w:rsid w:val="00CA107A"/>
    <w:rsid w:val="00CB5BAE"/>
    <w:rsid w:val="00CD347D"/>
    <w:rsid w:val="00CD3F2C"/>
    <w:rsid w:val="00CF52C5"/>
    <w:rsid w:val="00D12617"/>
    <w:rsid w:val="00D25BA9"/>
    <w:rsid w:val="00D65C49"/>
    <w:rsid w:val="00D9619B"/>
    <w:rsid w:val="00D9678B"/>
    <w:rsid w:val="00DB51DD"/>
    <w:rsid w:val="00DD7F6C"/>
    <w:rsid w:val="00DE2AC6"/>
    <w:rsid w:val="00DF3D70"/>
    <w:rsid w:val="00E011C6"/>
    <w:rsid w:val="00E025CA"/>
    <w:rsid w:val="00E033A3"/>
    <w:rsid w:val="00E052C6"/>
    <w:rsid w:val="00E102DD"/>
    <w:rsid w:val="00E149B5"/>
    <w:rsid w:val="00E279D9"/>
    <w:rsid w:val="00E318B6"/>
    <w:rsid w:val="00E412FA"/>
    <w:rsid w:val="00E46B12"/>
    <w:rsid w:val="00E545B0"/>
    <w:rsid w:val="00E66D7A"/>
    <w:rsid w:val="00E739E8"/>
    <w:rsid w:val="00E81DA8"/>
    <w:rsid w:val="00E828FB"/>
    <w:rsid w:val="00E83641"/>
    <w:rsid w:val="00E96E90"/>
    <w:rsid w:val="00EA5B22"/>
    <w:rsid w:val="00EB6BC5"/>
    <w:rsid w:val="00EC615D"/>
    <w:rsid w:val="00EC7522"/>
    <w:rsid w:val="00EC7CE4"/>
    <w:rsid w:val="00EE0FE6"/>
    <w:rsid w:val="00EF51DF"/>
    <w:rsid w:val="00F15354"/>
    <w:rsid w:val="00F179C0"/>
    <w:rsid w:val="00F207E3"/>
    <w:rsid w:val="00F238DD"/>
    <w:rsid w:val="00F27376"/>
    <w:rsid w:val="00F34E1C"/>
    <w:rsid w:val="00F4337F"/>
    <w:rsid w:val="00F73667"/>
    <w:rsid w:val="00F76EB5"/>
    <w:rsid w:val="00F77B2C"/>
    <w:rsid w:val="00F83458"/>
    <w:rsid w:val="00FA3302"/>
    <w:rsid w:val="00FC50D5"/>
    <w:rsid w:val="00FD227B"/>
    <w:rsid w:val="00FD59EF"/>
    <w:rsid w:val="00FE09CD"/>
    <w:rsid w:val="00FE1435"/>
    <w:rsid w:val="00FE2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C14C4"/>
  <w15:docId w15:val="{D886808E-C81C-4E80-900B-440BACF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F5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A5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2F589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589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F58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F5899"/>
    <w:rPr>
      <w:color w:val="0000FF"/>
      <w:u w:val="single"/>
    </w:rPr>
  </w:style>
  <w:style w:type="character" w:styleId="Uwydatnienie">
    <w:name w:val="Emphasis"/>
    <w:basedOn w:val="Domylnaczcionkaakapitu"/>
    <w:uiPriority w:val="20"/>
    <w:qFormat/>
    <w:rsid w:val="002F5899"/>
    <w:rPr>
      <w:i/>
      <w:iCs/>
    </w:rPr>
  </w:style>
  <w:style w:type="paragraph" w:styleId="NormalnyWeb">
    <w:name w:val="Normal (Web)"/>
    <w:basedOn w:val="Normalny"/>
    <w:uiPriority w:val="99"/>
    <w:unhideWhenUsed/>
    <w:rsid w:val="002F5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462F8"/>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3462F8"/>
    <w:rPr>
      <w:rFonts w:ascii="Arial" w:eastAsia="Times New Roman" w:hAnsi="Arial" w:cs="Arial"/>
      <w:sz w:val="24"/>
      <w:szCs w:val="24"/>
      <w:lang w:eastAsia="pl-PL"/>
    </w:rPr>
  </w:style>
  <w:style w:type="paragraph" w:customStyle="1" w:styleId="ZnakZnak">
    <w:name w:val="Znak Znak"/>
    <w:basedOn w:val="Normalny"/>
    <w:rsid w:val="008D44D6"/>
    <w:pPr>
      <w:spacing w:after="0" w:line="360" w:lineRule="auto"/>
      <w:jc w:val="both"/>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7D6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46"/>
  </w:style>
  <w:style w:type="paragraph" w:styleId="Stopka">
    <w:name w:val="footer"/>
    <w:basedOn w:val="Normalny"/>
    <w:link w:val="StopkaZnak"/>
    <w:uiPriority w:val="99"/>
    <w:unhideWhenUsed/>
    <w:rsid w:val="007D6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46"/>
  </w:style>
  <w:style w:type="paragraph" w:styleId="Tekstdymka">
    <w:name w:val="Balloon Text"/>
    <w:basedOn w:val="Normalny"/>
    <w:link w:val="TekstdymkaZnak"/>
    <w:uiPriority w:val="99"/>
    <w:semiHidden/>
    <w:unhideWhenUsed/>
    <w:rsid w:val="007D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46"/>
    <w:rPr>
      <w:rFonts w:ascii="Tahoma" w:hAnsi="Tahoma" w:cs="Tahoma"/>
      <w:sz w:val="16"/>
      <w:szCs w:val="16"/>
    </w:rPr>
  </w:style>
  <w:style w:type="paragraph" w:styleId="Akapitzlist">
    <w:name w:val="List Paragraph"/>
    <w:aliases w:val="Tekst punktowanie,Numerowanie,List Paragraph,maz_wyliczenie,opis dzialania,K-P_odwolanie,A_wyliczenie,Akapit z listą5CxSpLast,Akapit z listą5,Akapit z listą 1,Kolorowa lista — akcent 11,Akapit z listą BS,BulletC,L1"/>
    <w:basedOn w:val="Normalny"/>
    <w:link w:val="AkapitzlistZnak"/>
    <w:uiPriority w:val="34"/>
    <w:qFormat/>
    <w:rsid w:val="00E828FB"/>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semiHidden/>
    <w:rsid w:val="00756D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semiHidden/>
    <w:rsid w:val="00756D8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semiHidden/>
    <w:rsid w:val="00756D8C"/>
    <w:rPr>
      <w:vertAlign w:val="superscript"/>
    </w:rPr>
  </w:style>
  <w:style w:type="character" w:styleId="Pogrubienie">
    <w:name w:val="Strong"/>
    <w:basedOn w:val="Domylnaczcionkaakapitu"/>
    <w:uiPriority w:val="22"/>
    <w:qFormat/>
    <w:rsid w:val="008B68D9"/>
    <w:rPr>
      <w:b/>
      <w:bCs/>
    </w:rPr>
  </w:style>
  <w:style w:type="character" w:customStyle="1" w:styleId="AkapitzlistZnak">
    <w:name w:val="Akapit z listą Znak"/>
    <w:aliases w:val="Tekst punktowanie Znak,Numerowanie Znak,List Paragraph Znak,maz_wyliczenie Znak,opis dzialania Znak,K-P_odwolanie Znak,A_wyliczenie Znak,Akapit z listą5CxSpLast Znak,Akapit z listą5 Znak,Akapit z listą 1 Znak,Akapit z listą BS Znak"/>
    <w:link w:val="Akapitzlist"/>
    <w:uiPriority w:val="34"/>
    <w:qFormat/>
    <w:locked/>
    <w:rsid w:val="00A632CF"/>
  </w:style>
  <w:style w:type="character" w:styleId="UyteHipercze">
    <w:name w:val="FollowedHyperlink"/>
    <w:basedOn w:val="Domylnaczcionkaakapitu"/>
    <w:uiPriority w:val="99"/>
    <w:semiHidden/>
    <w:unhideWhenUsed/>
    <w:rsid w:val="002D55B4"/>
    <w:rPr>
      <w:color w:val="800080" w:themeColor="followedHyperlink"/>
      <w:u w:val="single"/>
    </w:rPr>
  </w:style>
  <w:style w:type="character" w:customStyle="1" w:styleId="dj-drop">
    <w:name w:val="dj-drop"/>
    <w:basedOn w:val="Domylnaczcionkaakapitu"/>
    <w:rsid w:val="004A5CE0"/>
  </w:style>
  <w:style w:type="character" w:customStyle="1" w:styleId="Nagwek2Znak">
    <w:name w:val="Nagłówek 2 Znak"/>
    <w:basedOn w:val="Domylnaczcionkaakapitu"/>
    <w:link w:val="Nagwek2"/>
    <w:uiPriority w:val="9"/>
    <w:semiHidden/>
    <w:rsid w:val="004A5CE0"/>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4A5CE0"/>
    <w:pPr>
      <w:spacing w:after="120"/>
      <w:ind w:left="283"/>
    </w:pPr>
  </w:style>
  <w:style w:type="character" w:customStyle="1" w:styleId="TekstpodstawowywcityZnak">
    <w:name w:val="Tekst podstawowy wcięty Znak"/>
    <w:basedOn w:val="Domylnaczcionkaakapitu"/>
    <w:link w:val="Tekstpodstawowywcity"/>
    <w:uiPriority w:val="99"/>
    <w:semiHidden/>
    <w:rsid w:val="004A5CE0"/>
  </w:style>
  <w:style w:type="table" w:styleId="Zwykatabela1">
    <w:name w:val="Plain Table 1"/>
    <w:basedOn w:val="Standardowy"/>
    <w:uiPriority w:val="41"/>
    <w:rsid w:val="00EC61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103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8321">
      <w:bodyDiv w:val="1"/>
      <w:marLeft w:val="0"/>
      <w:marRight w:val="0"/>
      <w:marTop w:val="0"/>
      <w:marBottom w:val="0"/>
      <w:divBdr>
        <w:top w:val="none" w:sz="0" w:space="0" w:color="auto"/>
        <w:left w:val="none" w:sz="0" w:space="0" w:color="auto"/>
        <w:bottom w:val="none" w:sz="0" w:space="0" w:color="auto"/>
        <w:right w:val="none" w:sz="0" w:space="0" w:color="auto"/>
      </w:divBdr>
    </w:div>
    <w:div w:id="139230937">
      <w:bodyDiv w:val="1"/>
      <w:marLeft w:val="0"/>
      <w:marRight w:val="0"/>
      <w:marTop w:val="0"/>
      <w:marBottom w:val="0"/>
      <w:divBdr>
        <w:top w:val="none" w:sz="0" w:space="0" w:color="auto"/>
        <w:left w:val="none" w:sz="0" w:space="0" w:color="auto"/>
        <w:bottom w:val="none" w:sz="0" w:space="0" w:color="auto"/>
        <w:right w:val="none" w:sz="0" w:space="0" w:color="auto"/>
      </w:divBdr>
    </w:div>
    <w:div w:id="304702598">
      <w:bodyDiv w:val="1"/>
      <w:marLeft w:val="0"/>
      <w:marRight w:val="0"/>
      <w:marTop w:val="0"/>
      <w:marBottom w:val="0"/>
      <w:divBdr>
        <w:top w:val="none" w:sz="0" w:space="0" w:color="auto"/>
        <w:left w:val="none" w:sz="0" w:space="0" w:color="auto"/>
        <w:bottom w:val="none" w:sz="0" w:space="0" w:color="auto"/>
        <w:right w:val="none" w:sz="0" w:space="0" w:color="auto"/>
      </w:divBdr>
    </w:div>
    <w:div w:id="598877338">
      <w:bodyDiv w:val="1"/>
      <w:marLeft w:val="0"/>
      <w:marRight w:val="0"/>
      <w:marTop w:val="0"/>
      <w:marBottom w:val="0"/>
      <w:divBdr>
        <w:top w:val="none" w:sz="0" w:space="0" w:color="auto"/>
        <w:left w:val="none" w:sz="0" w:space="0" w:color="auto"/>
        <w:bottom w:val="none" w:sz="0" w:space="0" w:color="auto"/>
        <w:right w:val="none" w:sz="0" w:space="0" w:color="auto"/>
      </w:divBdr>
    </w:div>
    <w:div w:id="639071525">
      <w:bodyDiv w:val="1"/>
      <w:marLeft w:val="0"/>
      <w:marRight w:val="0"/>
      <w:marTop w:val="0"/>
      <w:marBottom w:val="0"/>
      <w:divBdr>
        <w:top w:val="none" w:sz="0" w:space="0" w:color="auto"/>
        <w:left w:val="none" w:sz="0" w:space="0" w:color="auto"/>
        <w:bottom w:val="none" w:sz="0" w:space="0" w:color="auto"/>
        <w:right w:val="none" w:sz="0" w:space="0" w:color="auto"/>
      </w:divBdr>
    </w:div>
    <w:div w:id="670068328">
      <w:bodyDiv w:val="1"/>
      <w:marLeft w:val="0"/>
      <w:marRight w:val="0"/>
      <w:marTop w:val="0"/>
      <w:marBottom w:val="0"/>
      <w:divBdr>
        <w:top w:val="none" w:sz="0" w:space="0" w:color="auto"/>
        <w:left w:val="none" w:sz="0" w:space="0" w:color="auto"/>
        <w:bottom w:val="none" w:sz="0" w:space="0" w:color="auto"/>
        <w:right w:val="none" w:sz="0" w:space="0" w:color="auto"/>
      </w:divBdr>
      <w:divsChild>
        <w:div w:id="1816290158">
          <w:marLeft w:val="0"/>
          <w:marRight w:val="0"/>
          <w:marTop w:val="0"/>
          <w:marBottom w:val="0"/>
          <w:divBdr>
            <w:top w:val="none" w:sz="0" w:space="0" w:color="auto"/>
            <w:left w:val="none" w:sz="0" w:space="0" w:color="auto"/>
            <w:bottom w:val="none" w:sz="0" w:space="0" w:color="auto"/>
            <w:right w:val="none" w:sz="0" w:space="0" w:color="auto"/>
          </w:divBdr>
          <w:divsChild>
            <w:div w:id="1136680679">
              <w:marLeft w:val="0"/>
              <w:marRight w:val="0"/>
              <w:marTop w:val="0"/>
              <w:marBottom w:val="0"/>
              <w:divBdr>
                <w:top w:val="none" w:sz="0" w:space="0" w:color="auto"/>
                <w:left w:val="none" w:sz="0" w:space="0" w:color="auto"/>
                <w:bottom w:val="none" w:sz="0" w:space="0" w:color="auto"/>
                <w:right w:val="none" w:sz="0" w:space="0" w:color="auto"/>
              </w:divBdr>
            </w:div>
            <w:div w:id="1500927842">
              <w:marLeft w:val="0"/>
              <w:marRight w:val="0"/>
              <w:marTop w:val="0"/>
              <w:marBottom w:val="0"/>
              <w:divBdr>
                <w:top w:val="single" w:sz="6" w:space="0" w:color="EAEAEA"/>
                <w:left w:val="none" w:sz="0" w:space="0" w:color="EAEAEA"/>
                <w:bottom w:val="none" w:sz="0" w:space="31" w:color="EAEAEA"/>
                <w:right w:val="none" w:sz="0" w:space="0" w:color="EAEAEA"/>
              </w:divBdr>
              <w:divsChild>
                <w:div w:id="674038853">
                  <w:marLeft w:val="0"/>
                  <w:marRight w:val="0"/>
                  <w:marTop w:val="0"/>
                  <w:marBottom w:val="0"/>
                  <w:divBdr>
                    <w:top w:val="none" w:sz="0" w:space="23" w:color="EAEAEA"/>
                    <w:left w:val="none" w:sz="0" w:space="0" w:color="EAEAEA"/>
                    <w:bottom w:val="single" w:sz="6" w:space="23" w:color="EAEAEA"/>
                    <w:right w:val="none" w:sz="0" w:space="0" w:color="EAEAEA"/>
                  </w:divBdr>
                  <w:divsChild>
                    <w:div w:id="618757450">
                      <w:marLeft w:val="0"/>
                      <w:marRight w:val="0"/>
                      <w:marTop w:val="100"/>
                      <w:marBottom w:val="100"/>
                      <w:divBdr>
                        <w:top w:val="none" w:sz="0" w:space="0" w:color="auto"/>
                        <w:left w:val="none" w:sz="0" w:space="0" w:color="auto"/>
                        <w:bottom w:val="none" w:sz="0" w:space="0" w:color="auto"/>
                        <w:right w:val="none" w:sz="0" w:space="0" w:color="auto"/>
                      </w:divBdr>
                      <w:divsChild>
                        <w:div w:id="567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83963">
      <w:bodyDiv w:val="1"/>
      <w:marLeft w:val="0"/>
      <w:marRight w:val="0"/>
      <w:marTop w:val="0"/>
      <w:marBottom w:val="0"/>
      <w:divBdr>
        <w:top w:val="none" w:sz="0" w:space="0" w:color="auto"/>
        <w:left w:val="none" w:sz="0" w:space="0" w:color="auto"/>
        <w:bottom w:val="none" w:sz="0" w:space="0" w:color="auto"/>
        <w:right w:val="none" w:sz="0" w:space="0" w:color="auto"/>
      </w:divBdr>
    </w:div>
    <w:div w:id="774324067">
      <w:bodyDiv w:val="1"/>
      <w:marLeft w:val="0"/>
      <w:marRight w:val="0"/>
      <w:marTop w:val="0"/>
      <w:marBottom w:val="0"/>
      <w:divBdr>
        <w:top w:val="none" w:sz="0" w:space="0" w:color="auto"/>
        <w:left w:val="none" w:sz="0" w:space="0" w:color="auto"/>
        <w:bottom w:val="none" w:sz="0" w:space="0" w:color="auto"/>
        <w:right w:val="none" w:sz="0" w:space="0" w:color="auto"/>
      </w:divBdr>
    </w:div>
    <w:div w:id="861165138">
      <w:bodyDiv w:val="1"/>
      <w:marLeft w:val="0"/>
      <w:marRight w:val="0"/>
      <w:marTop w:val="0"/>
      <w:marBottom w:val="0"/>
      <w:divBdr>
        <w:top w:val="none" w:sz="0" w:space="0" w:color="auto"/>
        <w:left w:val="none" w:sz="0" w:space="0" w:color="auto"/>
        <w:bottom w:val="none" w:sz="0" w:space="0" w:color="auto"/>
        <w:right w:val="none" w:sz="0" w:space="0" w:color="auto"/>
      </w:divBdr>
      <w:divsChild>
        <w:div w:id="438990632">
          <w:marLeft w:val="0"/>
          <w:marRight w:val="0"/>
          <w:marTop w:val="0"/>
          <w:marBottom w:val="0"/>
          <w:divBdr>
            <w:top w:val="none" w:sz="0" w:space="0" w:color="auto"/>
            <w:left w:val="none" w:sz="0" w:space="0" w:color="auto"/>
            <w:bottom w:val="none" w:sz="0" w:space="0" w:color="auto"/>
            <w:right w:val="none" w:sz="0" w:space="0" w:color="auto"/>
          </w:divBdr>
          <w:divsChild>
            <w:div w:id="1078097318">
              <w:marLeft w:val="0"/>
              <w:marRight w:val="0"/>
              <w:marTop w:val="0"/>
              <w:marBottom w:val="0"/>
              <w:divBdr>
                <w:top w:val="none" w:sz="0" w:space="0" w:color="auto"/>
                <w:left w:val="none" w:sz="0" w:space="0" w:color="auto"/>
                <w:bottom w:val="none" w:sz="0" w:space="0" w:color="auto"/>
                <w:right w:val="none" w:sz="0" w:space="0" w:color="auto"/>
              </w:divBdr>
              <w:divsChild>
                <w:div w:id="182696724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sChild>
                        <w:div w:id="498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5989">
          <w:marLeft w:val="0"/>
          <w:marRight w:val="0"/>
          <w:marTop w:val="0"/>
          <w:marBottom w:val="0"/>
          <w:divBdr>
            <w:top w:val="none" w:sz="0" w:space="0" w:color="auto"/>
            <w:left w:val="none" w:sz="0" w:space="0" w:color="auto"/>
            <w:bottom w:val="none" w:sz="0" w:space="0" w:color="auto"/>
            <w:right w:val="none" w:sz="0" w:space="0" w:color="auto"/>
          </w:divBdr>
          <w:divsChild>
            <w:div w:id="239218064">
              <w:marLeft w:val="0"/>
              <w:marRight w:val="0"/>
              <w:marTop w:val="0"/>
              <w:marBottom w:val="0"/>
              <w:divBdr>
                <w:top w:val="none" w:sz="0" w:space="0" w:color="auto"/>
                <w:left w:val="none" w:sz="0" w:space="0" w:color="auto"/>
                <w:bottom w:val="none" w:sz="0" w:space="0" w:color="auto"/>
                <w:right w:val="none" w:sz="0" w:space="0" w:color="auto"/>
              </w:divBdr>
              <w:divsChild>
                <w:div w:id="1112170049">
                  <w:marLeft w:val="0"/>
                  <w:marRight w:val="0"/>
                  <w:marTop w:val="0"/>
                  <w:marBottom w:val="0"/>
                  <w:divBdr>
                    <w:top w:val="none" w:sz="0" w:space="0" w:color="auto"/>
                    <w:left w:val="none" w:sz="0" w:space="0" w:color="auto"/>
                    <w:bottom w:val="none" w:sz="0" w:space="0" w:color="auto"/>
                    <w:right w:val="none" w:sz="0" w:space="0" w:color="auto"/>
                  </w:divBdr>
                  <w:divsChild>
                    <w:div w:id="1613242035">
                      <w:marLeft w:val="0"/>
                      <w:marRight w:val="0"/>
                      <w:marTop w:val="0"/>
                      <w:marBottom w:val="0"/>
                      <w:divBdr>
                        <w:top w:val="none" w:sz="0" w:space="0" w:color="auto"/>
                        <w:left w:val="none" w:sz="0" w:space="0" w:color="auto"/>
                        <w:bottom w:val="none" w:sz="0" w:space="0" w:color="auto"/>
                        <w:right w:val="none" w:sz="0" w:space="0" w:color="auto"/>
                      </w:divBdr>
                      <w:divsChild>
                        <w:div w:id="1679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85">
              <w:marLeft w:val="0"/>
              <w:marRight w:val="0"/>
              <w:marTop w:val="0"/>
              <w:marBottom w:val="0"/>
              <w:divBdr>
                <w:top w:val="none" w:sz="0" w:space="0" w:color="auto"/>
                <w:left w:val="none" w:sz="0" w:space="0" w:color="auto"/>
                <w:bottom w:val="none" w:sz="0" w:space="0" w:color="auto"/>
                <w:right w:val="none" w:sz="0" w:space="0" w:color="auto"/>
              </w:divBdr>
              <w:divsChild>
                <w:div w:id="1173377040">
                  <w:marLeft w:val="0"/>
                  <w:marRight w:val="0"/>
                  <w:marTop w:val="0"/>
                  <w:marBottom w:val="0"/>
                  <w:divBdr>
                    <w:top w:val="none" w:sz="0" w:space="0" w:color="auto"/>
                    <w:left w:val="none" w:sz="0" w:space="0" w:color="auto"/>
                    <w:bottom w:val="none" w:sz="0" w:space="0" w:color="auto"/>
                    <w:right w:val="none" w:sz="0" w:space="0" w:color="auto"/>
                  </w:divBdr>
                  <w:divsChild>
                    <w:div w:id="972447429">
                      <w:marLeft w:val="0"/>
                      <w:marRight w:val="0"/>
                      <w:marTop w:val="0"/>
                      <w:marBottom w:val="0"/>
                      <w:divBdr>
                        <w:top w:val="none" w:sz="0" w:space="0" w:color="auto"/>
                        <w:left w:val="none" w:sz="0" w:space="0" w:color="auto"/>
                        <w:bottom w:val="none" w:sz="0" w:space="0" w:color="auto"/>
                        <w:right w:val="none" w:sz="0" w:space="0" w:color="auto"/>
                      </w:divBdr>
                      <w:divsChild>
                        <w:div w:id="104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76996">
      <w:bodyDiv w:val="1"/>
      <w:marLeft w:val="0"/>
      <w:marRight w:val="0"/>
      <w:marTop w:val="0"/>
      <w:marBottom w:val="0"/>
      <w:divBdr>
        <w:top w:val="none" w:sz="0" w:space="0" w:color="auto"/>
        <w:left w:val="none" w:sz="0" w:space="0" w:color="auto"/>
        <w:bottom w:val="none" w:sz="0" w:space="0" w:color="auto"/>
        <w:right w:val="none" w:sz="0" w:space="0" w:color="auto"/>
      </w:divBdr>
    </w:div>
    <w:div w:id="1067190509">
      <w:bodyDiv w:val="1"/>
      <w:marLeft w:val="0"/>
      <w:marRight w:val="0"/>
      <w:marTop w:val="0"/>
      <w:marBottom w:val="0"/>
      <w:divBdr>
        <w:top w:val="none" w:sz="0" w:space="0" w:color="auto"/>
        <w:left w:val="none" w:sz="0" w:space="0" w:color="auto"/>
        <w:bottom w:val="none" w:sz="0" w:space="0" w:color="auto"/>
        <w:right w:val="none" w:sz="0" w:space="0" w:color="auto"/>
      </w:divBdr>
    </w:div>
    <w:div w:id="1211068339">
      <w:bodyDiv w:val="1"/>
      <w:marLeft w:val="0"/>
      <w:marRight w:val="0"/>
      <w:marTop w:val="0"/>
      <w:marBottom w:val="0"/>
      <w:divBdr>
        <w:top w:val="none" w:sz="0" w:space="0" w:color="auto"/>
        <w:left w:val="none" w:sz="0" w:space="0" w:color="auto"/>
        <w:bottom w:val="none" w:sz="0" w:space="0" w:color="auto"/>
        <w:right w:val="none" w:sz="0" w:space="0" w:color="auto"/>
      </w:divBdr>
      <w:divsChild>
        <w:div w:id="382292339">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0"/>
              <w:divBdr>
                <w:top w:val="none" w:sz="0" w:space="0" w:color="auto"/>
                <w:left w:val="none" w:sz="0" w:space="0" w:color="auto"/>
                <w:bottom w:val="none" w:sz="0" w:space="0" w:color="auto"/>
                <w:right w:val="none" w:sz="0" w:space="0" w:color="auto"/>
              </w:divBdr>
              <w:divsChild>
                <w:div w:id="1460294936">
                  <w:marLeft w:val="0"/>
                  <w:marRight w:val="0"/>
                  <w:marTop w:val="0"/>
                  <w:marBottom w:val="0"/>
                  <w:divBdr>
                    <w:top w:val="none" w:sz="0" w:space="0" w:color="auto"/>
                    <w:left w:val="none" w:sz="0" w:space="0" w:color="auto"/>
                    <w:bottom w:val="none" w:sz="0" w:space="0" w:color="auto"/>
                    <w:right w:val="none" w:sz="0" w:space="0" w:color="auto"/>
                  </w:divBdr>
                  <w:divsChild>
                    <w:div w:id="458570240">
                      <w:marLeft w:val="0"/>
                      <w:marRight w:val="0"/>
                      <w:marTop w:val="0"/>
                      <w:marBottom w:val="0"/>
                      <w:divBdr>
                        <w:top w:val="none" w:sz="0" w:space="0" w:color="auto"/>
                        <w:left w:val="none" w:sz="0" w:space="0" w:color="auto"/>
                        <w:bottom w:val="none" w:sz="0" w:space="0" w:color="auto"/>
                        <w:right w:val="none" w:sz="0" w:space="0" w:color="auto"/>
                      </w:divBdr>
                      <w:divsChild>
                        <w:div w:id="1166435466">
                          <w:marLeft w:val="0"/>
                          <w:marRight w:val="0"/>
                          <w:marTop w:val="0"/>
                          <w:marBottom w:val="0"/>
                          <w:divBdr>
                            <w:top w:val="none" w:sz="0" w:space="0" w:color="auto"/>
                            <w:left w:val="none" w:sz="0" w:space="0" w:color="auto"/>
                            <w:bottom w:val="none" w:sz="0" w:space="0" w:color="auto"/>
                            <w:right w:val="none" w:sz="0" w:space="0" w:color="auto"/>
                          </w:divBdr>
                          <w:divsChild>
                            <w:div w:id="173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781">
                      <w:marLeft w:val="0"/>
                      <w:marRight w:val="0"/>
                      <w:marTop w:val="0"/>
                      <w:marBottom w:val="0"/>
                      <w:divBdr>
                        <w:top w:val="none" w:sz="0" w:space="0" w:color="auto"/>
                        <w:left w:val="none" w:sz="0" w:space="0" w:color="auto"/>
                        <w:bottom w:val="none" w:sz="0" w:space="0" w:color="auto"/>
                        <w:right w:val="none" w:sz="0" w:space="0" w:color="auto"/>
                      </w:divBdr>
                      <w:divsChild>
                        <w:div w:id="2138185627">
                          <w:marLeft w:val="0"/>
                          <w:marRight w:val="0"/>
                          <w:marTop w:val="0"/>
                          <w:marBottom w:val="0"/>
                          <w:divBdr>
                            <w:top w:val="none" w:sz="0" w:space="0" w:color="auto"/>
                            <w:left w:val="none" w:sz="0" w:space="0" w:color="auto"/>
                            <w:bottom w:val="none" w:sz="0" w:space="0" w:color="auto"/>
                            <w:right w:val="none" w:sz="0" w:space="0" w:color="auto"/>
                          </w:divBdr>
                          <w:divsChild>
                            <w:div w:id="617302705">
                              <w:marLeft w:val="0"/>
                              <w:marRight w:val="0"/>
                              <w:marTop w:val="0"/>
                              <w:marBottom w:val="0"/>
                              <w:divBdr>
                                <w:top w:val="none" w:sz="0" w:space="0" w:color="auto"/>
                                <w:left w:val="none" w:sz="0" w:space="0" w:color="auto"/>
                                <w:bottom w:val="none" w:sz="0" w:space="0" w:color="auto"/>
                                <w:right w:val="none" w:sz="0" w:space="0" w:color="auto"/>
                              </w:divBdr>
                              <w:divsChild>
                                <w:div w:id="2145652898">
                                  <w:marLeft w:val="0"/>
                                  <w:marRight w:val="0"/>
                                  <w:marTop w:val="0"/>
                                  <w:marBottom w:val="0"/>
                                  <w:divBdr>
                                    <w:top w:val="none" w:sz="0" w:space="0" w:color="auto"/>
                                    <w:left w:val="none" w:sz="0" w:space="0" w:color="auto"/>
                                    <w:bottom w:val="none" w:sz="0" w:space="0" w:color="auto"/>
                                    <w:right w:val="none" w:sz="0" w:space="0" w:color="auto"/>
                                  </w:divBdr>
                                  <w:divsChild>
                                    <w:div w:id="1692487969">
                                      <w:marLeft w:val="0"/>
                                      <w:marRight w:val="0"/>
                                      <w:marTop w:val="0"/>
                                      <w:marBottom w:val="0"/>
                                      <w:divBdr>
                                        <w:top w:val="none" w:sz="0" w:space="0" w:color="auto"/>
                                        <w:left w:val="none" w:sz="0" w:space="0" w:color="auto"/>
                                        <w:bottom w:val="none" w:sz="0" w:space="0" w:color="auto"/>
                                        <w:right w:val="none" w:sz="0" w:space="0" w:color="auto"/>
                                      </w:divBdr>
                                      <w:divsChild>
                                        <w:div w:id="1134907840">
                                          <w:marLeft w:val="0"/>
                                          <w:marRight w:val="0"/>
                                          <w:marTop w:val="0"/>
                                          <w:marBottom w:val="0"/>
                                          <w:divBdr>
                                            <w:top w:val="none" w:sz="0" w:space="0" w:color="auto"/>
                                            <w:left w:val="none" w:sz="0" w:space="0" w:color="auto"/>
                                            <w:bottom w:val="none" w:sz="0" w:space="0" w:color="auto"/>
                                            <w:right w:val="none" w:sz="0" w:space="0" w:color="auto"/>
                                          </w:divBdr>
                                          <w:divsChild>
                                            <w:div w:id="359625467">
                                              <w:marLeft w:val="0"/>
                                              <w:marRight w:val="0"/>
                                              <w:marTop w:val="0"/>
                                              <w:marBottom w:val="0"/>
                                              <w:divBdr>
                                                <w:top w:val="none" w:sz="0" w:space="0" w:color="auto"/>
                                                <w:left w:val="none" w:sz="0" w:space="0" w:color="auto"/>
                                                <w:bottom w:val="none" w:sz="0" w:space="0" w:color="auto"/>
                                                <w:right w:val="none" w:sz="0" w:space="0" w:color="auto"/>
                                              </w:divBdr>
                                              <w:divsChild>
                                                <w:div w:id="292911266">
                                                  <w:marLeft w:val="0"/>
                                                  <w:marRight w:val="0"/>
                                                  <w:marTop w:val="0"/>
                                                  <w:marBottom w:val="0"/>
                                                  <w:divBdr>
                                                    <w:top w:val="none" w:sz="0" w:space="0" w:color="auto"/>
                                                    <w:left w:val="none" w:sz="0" w:space="0" w:color="auto"/>
                                                    <w:bottom w:val="none" w:sz="0" w:space="0" w:color="auto"/>
                                                    <w:right w:val="none" w:sz="0" w:space="0" w:color="auto"/>
                                                  </w:divBdr>
                                                  <w:divsChild>
                                                    <w:div w:id="1523470625">
                                                      <w:marLeft w:val="0"/>
                                                      <w:marRight w:val="0"/>
                                                      <w:marTop w:val="0"/>
                                                      <w:marBottom w:val="0"/>
                                                      <w:divBdr>
                                                        <w:top w:val="none" w:sz="0" w:space="0" w:color="auto"/>
                                                        <w:left w:val="none" w:sz="0" w:space="0" w:color="auto"/>
                                                        <w:bottom w:val="none" w:sz="0" w:space="0" w:color="auto"/>
                                                        <w:right w:val="none" w:sz="0" w:space="0" w:color="auto"/>
                                                      </w:divBdr>
                                                      <w:divsChild>
                                                        <w:div w:id="1679383407">
                                                          <w:marLeft w:val="0"/>
                                                          <w:marRight w:val="0"/>
                                                          <w:marTop w:val="0"/>
                                                          <w:marBottom w:val="0"/>
                                                          <w:divBdr>
                                                            <w:top w:val="none" w:sz="0" w:space="0" w:color="auto"/>
                                                            <w:left w:val="none" w:sz="0" w:space="0" w:color="auto"/>
                                                            <w:bottom w:val="none" w:sz="0" w:space="0" w:color="auto"/>
                                                            <w:right w:val="none" w:sz="0" w:space="0" w:color="auto"/>
                                                          </w:divBdr>
                                                          <w:divsChild>
                                                            <w:div w:id="2002854760">
                                                              <w:marLeft w:val="0"/>
                                                              <w:marRight w:val="0"/>
                                                              <w:marTop w:val="0"/>
                                                              <w:marBottom w:val="0"/>
                                                              <w:divBdr>
                                                                <w:top w:val="none" w:sz="0" w:space="0" w:color="auto"/>
                                                                <w:left w:val="none" w:sz="0" w:space="0" w:color="auto"/>
                                                                <w:bottom w:val="none" w:sz="0" w:space="0" w:color="auto"/>
                                                                <w:right w:val="none" w:sz="0" w:space="0" w:color="auto"/>
                                                              </w:divBdr>
                                                              <w:divsChild>
                                                                <w:div w:id="438304804">
                                                                  <w:marLeft w:val="0"/>
                                                                  <w:marRight w:val="0"/>
                                                                  <w:marTop w:val="0"/>
                                                                  <w:marBottom w:val="0"/>
                                                                  <w:divBdr>
                                                                    <w:top w:val="none" w:sz="0" w:space="0" w:color="auto"/>
                                                                    <w:left w:val="none" w:sz="0" w:space="0" w:color="auto"/>
                                                                    <w:bottom w:val="none" w:sz="0" w:space="0" w:color="auto"/>
                                                                    <w:right w:val="none" w:sz="0" w:space="0" w:color="auto"/>
                                                                  </w:divBdr>
                                                                  <w:divsChild>
                                                                    <w:div w:id="1661887142">
                                                                      <w:marLeft w:val="0"/>
                                                                      <w:marRight w:val="0"/>
                                                                      <w:marTop w:val="0"/>
                                                                      <w:marBottom w:val="0"/>
                                                                      <w:divBdr>
                                                                        <w:top w:val="none" w:sz="0" w:space="0" w:color="auto"/>
                                                                        <w:left w:val="none" w:sz="0" w:space="0" w:color="auto"/>
                                                                        <w:bottom w:val="none" w:sz="0" w:space="0" w:color="auto"/>
                                                                        <w:right w:val="none" w:sz="0" w:space="0" w:color="auto"/>
                                                                      </w:divBdr>
                                                                      <w:divsChild>
                                                                        <w:div w:id="632441553">
                                                                          <w:marLeft w:val="0"/>
                                                                          <w:marRight w:val="0"/>
                                                                          <w:marTop w:val="0"/>
                                                                          <w:marBottom w:val="0"/>
                                                                          <w:divBdr>
                                                                            <w:top w:val="none" w:sz="0" w:space="0" w:color="auto"/>
                                                                            <w:left w:val="none" w:sz="0" w:space="0" w:color="auto"/>
                                                                            <w:bottom w:val="none" w:sz="0" w:space="0" w:color="auto"/>
                                                                            <w:right w:val="none" w:sz="0" w:space="0" w:color="auto"/>
                                                                          </w:divBdr>
                                                                          <w:divsChild>
                                                                            <w:div w:id="1723284565">
                                                                              <w:marLeft w:val="0"/>
                                                                              <w:marRight w:val="0"/>
                                                                              <w:marTop w:val="0"/>
                                                                              <w:marBottom w:val="0"/>
                                                                              <w:divBdr>
                                                                                <w:top w:val="none" w:sz="0" w:space="0" w:color="auto"/>
                                                                                <w:left w:val="none" w:sz="0" w:space="0" w:color="auto"/>
                                                                                <w:bottom w:val="none" w:sz="0" w:space="0" w:color="auto"/>
                                                                                <w:right w:val="none" w:sz="0" w:space="0" w:color="auto"/>
                                                                              </w:divBdr>
                                                                              <w:divsChild>
                                                                                <w:div w:id="4351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0777">
      <w:bodyDiv w:val="1"/>
      <w:marLeft w:val="0"/>
      <w:marRight w:val="0"/>
      <w:marTop w:val="0"/>
      <w:marBottom w:val="0"/>
      <w:divBdr>
        <w:top w:val="none" w:sz="0" w:space="0" w:color="auto"/>
        <w:left w:val="none" w:sz="0" w:space="0" w:color="auto"/>
        <w:bottom w:val="none" w:sz="0" w:space="0" w:color="auto"/>
        <w:right w:val="none" w:sz="0" w:space="0" w:color="auto"/>
      </w:divBdr>
    </w:div>
    <w:div w:id="1589580087">
      <w:bodyDiv w:val="1"/>
      <w:marLeft w:val="0"/>
      <w:marRight w:val="0"/>
      <w:marTop w:val="0"/>
      <w:marBottom w:val="0"/>
      <w:divBdr>
        <w:top w:val="none" w:sz="0" w:space="0" w:color="auto"/>
        <w:left w:val="none" w:sz="0" w:space="0" w:color="auto"/>
        <w:bottom w:val="none" w:sz="0" w:space="0" w:color="auto"/>
        <w:right w:val="none" w:sz="0" w:space="0" w:color="auto"/>
      </w:divBdr>
    </w:div>
    <w:div w:id="1664505359">
      <w:bodyDiv w:val="1"/>
      <w:marLeft w:val="0"/>
      <w:marRight w:val="0"/>
      <w:marTop w:val="0"/>
      <w:marBottom w:val="0"/>
      <w:divBdr>
        <w:top w:val="none" w:sz="0" w:space="0" w:color="auto"/>
        <w:left w:val="none" w:sz="0" w:space="0" w:color="auto"/>
        <w:bottom w:val="none" w:sz="0" w:space="0" w:color="auto"/>
        <w:right w:val="none" w:sz="0" w:space="0" w:color="auto"/>
      </w:divBdr>
    </w:div>
    <w:div w:id="1696034185">
      <w:bodyDiv w:val="1"/>
      <w:marLeft w:val="0"/>
      <w:marRight w:val="0"/>
      <w:marTop w:val="0"/>
      <w:marBottom w:val="0"/>
      <w:divBdr>
        <w:top w:val="none" w:sz="0" w:space="0" w:color="auto"/>
        <w:left w:val="none" w:sz="0" w:space="0" w:color="auto"/>
        <w:bottom w:val="none" w:sz="0" w:space="0" w:color="auto"/>
        <w:right w:val="none" w:sz="0" w:space="0" w:color="auto"/>
      </w:divBdr>
      <w:divsChild>
        <w:div w:id="1539777581">
          <w:marLeft w:val="0"/>
          <w:marRight w:val="0"/>
          <w:marTop w:val="0"/>
          <w:marBottom w:val="0"/>
          <w:divBdr>
            <w:top w:val="none" w:sz="0" w:space="0" w:color="auto"/>
            <w:left w:val="none" w:sz="0" w:space="0" w:color="auto"/>
            <w:bottom w:val="none" w:sz="0" w:space="0" w:color="auto"/>
            <w:right w:val="none" w:sz="0" w:space="0" w:color="auto"/>
          </w:divBdr>
          <w:divsChild>
            <w:div w:id="519470961">
              <w:marLeft w:val="0"/>
              <w:marRight w:val="0"/>
              <w:marTop w:val="0"/>
              <w:marBottom w:val="0"/>
              <w:divBdr>
                <w:top w:val="none" w:sz="0" w:space="0" w:color="auto"/>
                <w:left w:val="none" w:sz="0" w:space="0" w:color="auto"/>
                <w:bottom w:val="none" w:sz="0" w:space="0" w:color="auto"/>
                <w:right w:val="none" w:sz="0" w:space="0" w:color="auto"/>
              </w:divBdr>
            </w:div>
            <w:div w:id="501434582">
              <w:marLeft w:val="0"/>
              <w:marRight w:val="0"/>
              <w:marTop w:val="0"/>
              <w:marBottom w:val="0"/>
              <w:divBdr>
                <w:top w:val="single" w:sz="6" w:space="0" w:color="EAEAEA"/>
                <w:left w:val="none" w:sz="0" w:space="0" w:color="EAEAEA"/>
                <w:bottom w:val="none" w:sz="0" w:space="31" w:color="EAEAEA"/>
                <w:right w:val="none" w:sz="0" w:space="0" w:color="EAEAEA"/>
              </w:divBdr>
              <w:divsChild>
                <w:div w:id="1901286934">
                  <w:marLeft w:val="0"/>
                  <w:marRight w:val="0"/>
                  <w:marTop w:val="0"/>
                  <w:marBottom w:val="0"/>
                  <w:divBdr>
                    <w:top w:val="none" w:sz="0" w:space="23" w:color="EAEAEA"/>
                    <w:left w:val="none" w:sz="0" w:space="0" w:color="EAEAEA"/>
                    <w:bottom w:val="single" w:sz="6" w:space="23" w:color="EAEAEA"/>
                    <w:right w:val="none" w:sz="0" w:space="0" w:color="EAEAEA"/>
                  </w:divBdr>
                  <w:divsChild>
                    <w:div w:id="1978871284">
                      <w:marLeft w:val="0"/>
                      <w:marRight w:val="0"/>
                      <w:marTop w:val="100"/>
                      <w:marBottom w:val="100"/>
                      <w:divBdr>
                        <w:top w:val="none" w:sz="0" w:space="0" w:color="auto"/>
                        <w:left w:val="none" w:sz="0" w:space="0" w:color="auto"/>
                        <w:bottom w:val="none" w:sz="0" w:space="0" w:color="auto"/>
                        <w:right w:val="none" w:sz="0" w:space="0" w:color="auto"/>
                      </w:divBdr>
                      <w:divsChild>
                        <w:div w:id="1829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zemysl.pl/58270/3469/uchwala-numer-1832019-rady-miejskiej-w-przemyslu-z-dnia-10-pazdziernika-2019-r-w-sprawie-przyjecia-lokalnego-programu-rewitalizacji-miasta-przemysla-na%20-lata-2016-20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pl.facebook.com/zielonyrynekprzemy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usta\Desktop\Og&#322;oszenie%20Konkurs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9004-B66E-4E60-A25B-C909C982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Ogłoszenie Konkursu</Template>
  <TotalTime>267</TotalTime>
  <Pages>5</Pages>
  <Words>1221</Words>
  <Characters>7332</Characters>
  <Application>Microsoft Office Word</Application>
  <DocSecurity>0</DocSecurity>
  <Lines>61</Lines>
  <Paragraphs>17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Lokalny Program Rewitalizacji Miasta Przemyśla na lata 2016-2023</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A.Musial@podkarpackie.pl</dc:creator>
  <cp:lastModifiedBy>Musiał Agnieszka</cp:lastModifiedBy>
  <cp:revision>27</cp:revision>
  <cp:lastPrinted>2022-06-10T08:58:00Z</cp:lastPrinted>
  <dcterms:created xsi:type="dcterms:W3CDTF">2022-11-30T12:51:00Z</dcterms:created>
  <dcterms:modified xsi:type="dcterms:W3CDTF">2022-12-28T12:31:00Z</dcterms:modified>
</cp:coreProperties>
</file>