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2F8" w:rsidRPr="00556A04" w:rsidRDefault="002A3C4A" w:rsidP="006B43EE">
      <w:pPr>
        <w:spacing w:after="0"/>
        <w:rPr>
          <w:rFonts w:ascii="Arial" w:hAnsi="Arial" w:cs="Arial"/>
        </w:rPr>
      </w:pPr>
      <w:r>
        <w:t xml:space="preserve">                                                                                                                                                                                                                                                                                                                                                                                                                                                                          </w:t>
      </w:r>
      <w:r w:rsidR="003462F8" w:rsidRPr="00556A04">
        <w:rPr>
          <w:rFonts w:ascii="Arial" w:hAnsi="Arial" w:cs="Arial"/>
        </w:rPr>
        <w:t xml:space="preserve">Departament </w:t>
      </w:r>
      <w:r w:rsidR="00695396" w:rsidRPr="00556A04">
        <w:rPr>
          <w:rFonts w:ascii="Arial" w:hAnsi="Arial" w:cs="Arial"/>
        </w:rPr>
        <w:t>Gospodarki Regionalnej</w:t>
      </w:r>
      <w:r w:rsidR="003462F8" w:rsidRPr="00556A04">
        <w:rPr>
          <w:rFonts w:ascii="Arial" w:hAnsi="Arial" w:cs="Arial"/>
        </w:rPr>
        <w:tab/>
      </w:r>
      <w:r w:rsidR="003462F8" w:rsidRPr="00556A04">
        <w:rPr>
          <w:rFonts w:ascii="Arial" w:hAnsi="Arial" w:cs="Arial"/>
        </w:rPr>
        <w:tab/>
        <w:t xml:space="preserve">                     </w:t>
      </w:r>
      <w:r w:rsidR="00634D79" w:rsidRPr="00556A04">
        <w:rPr>
          <w:rFonts w:ascii="Arial" w:hAnsi="Arial" w:cs="Arial"/>
        </w:rPr>
        <w:t xml:space="preserve">       </w:t>
      </w:r>
      <w:r w:rsidR="00A730CC" w:rsidRPr="00556A04">
        <w:rPr>
          <w:rFonts w:ascii="Arial" w:hAnsi="Arial" w:cs="Arial"/>
        </w:rPr>
        <w:t xml:space="preserve">   </w:t>
      </w:r>
      <w:r w:rsidR="00B03571" w:rsidRPr="00556A04">
        <w:rPr>
          <w:rFonts w:ascii="Arial" w:hAnsi="Arial" w:cs="Arial"/>
        </w:rPr>
        <w:t>Rzeszów, 202</w:t>
      </w:r>
      <w:r w:rsidR="008F7738" w:rsidRPr="00556A04">
        <w:rPr>
          <w:rFonts w:ascii="Arial" w:hAnsi="Arial" w:cs="Arial"/>
        </w:rPr>
        <w:t>3</w:t>
      </w:r>
      <w:r w:rsidR="007C547D" w:rsidRPr="00556A04">
        <w:rPr>
          <w:rFonts w:ascii="Arial" w:hAnsi="Arial" w:cs="Arial"/>
        </w:rPr>
        <w:t>-</w:t>
      </w:r>
      <w:r w:rsidR="00930B00" w:rsidRPr="00556A04">
        <w:rPr>
          <w:rFonts w:ascii="Arial" w:hAnsi="Arial" w:cs="Arial"/>
        </w:rPr>
        <w:t>03</w:t>
      </w:r>
      <w:r w:rsidR="003462F8" w:rsidRPr="00556A04">
        <w:rPr>
          <w:rFonts w:ascii="Arial" w:hAnsi="Arial" w:cs="Arial"/>
        </w:rPr>
        <w:t xml:space="preserve">-   </w:t>
      </w:r>
    </w:p>
    <w:p w:rsidR="003462F8" w:rsidRPr="00556A04" w:rsidRDefault="00695396" w:rsidP="006B43EE">
      <w:pPr>
        <w:spacing w:after="0"/>
        <w:rPr>
          <w:rFonts w:ascii="Arial" w:hAnsi="Arial" w:cs="Arial"/>
        </w:rPr>
      </w:pPr>
      <w:r w:rsidRPr="00556A04">
        <w:rPr>
          <w:rFonts w:ascii="Arial" w:hAnsi="Arial" w:cs="Arial"/>
        </w:rPr>
        <w:t>G</w:t>
      </w:r>
      <w:r w:rsidR="00756D8C" w:rsidRPr="00556A04">
        <w:rPr>
          <w:rFonts w:ascii="Arial" w:hAnsi="Arial" w:cs="Arial"/>
        </w:rPr>
        <w:t>R-II.</w:t>
      </w:r>
      <w:r w:rsidR="001D5F7C" w:rsidRPr="00556A04">
        <w:rPr>
          <w:rFonts w:ascii="Arial" w:hAnsi="Arial" w:cs="Arial"/>
          <w:color w:val="000000" w:themeColor="text1"/>
        </w:rPr>
        <w:t>05</w:t>
      </w:r>
      <w:r w:rsidR="00112205">
        <w:rPr>
          <w:rFonts w:ascii="Arial" w:hAnsi="Arial" w:cs="Arial"/>
          <w:color w:val="000000" w:themeColor="text1"/>
        </w:rPr>
        <w:t>2.1.4.</w:t>
      </w:r>
      <w:r w:rsidRPr="00556A04">
        <w:rPr>
          <w:rFonts w:ascii="Arial" w:hAnsi="Arial" w:cs="Arial"/>
          <w:color w:val="000000" w:themeColor="text1"/>
        </w:rPr>
        <w:t>202</w:t>
      </w:r>
      <w:r w:rsidR="008F7738" w:rsidRPr="00556A04">
        <w:rPr>
          <w:rFonts w:ascii="Arial" w:hAnsi="Arial" w:cs="Arial"/>
          <w:color w:val="000000" w:themeColor="text1"/>
        </w:rPr>
        <w:t>3</w:t>
      </w:r>
      <w:r w:rsidR="003462F8" w:rsidRPr="00556A04">
        <w:rPr>
          <w:rFonts w:ascii="Arial" w:hAnsi="Arial" w:cs="Arial"/>
        </w:rPr>
        <w:t>.</w:t>
      </w:r>
      <w:r w:rsidR="0093032B" w:rsidRPr="00556A04">
        <w:rPr>
          <w:rFonts w:ascii="Arial" w:hAnsi="Arial" w:cs="Arial"/>
        </w:rPr>
        <w:t>AM</w:t>
      </w:r>
    </w:p>
    <w:p w:rsidR="006B43EE" w:rsidRPr="00556A04" w:rsidRDefault="006B43EE" w:rsidP="006B43EE">
      <w:pPr>
        <w:spacing w:after="0"/>
        <w:rPr>
          <w:rFonts w:ascii="Arial" w:hAnsi="Arial" w:cs="Arial"/>
        </w:rPr>
      </w:pPr>
    </w:p>
    <w:p w:rsidR="00B16C2D" w:rsidRPr="00556A04" w:rsidRDefault="00695396" w:rsidP="00882D88">
      <w:pPr>
        <w:spacing w:after="0" w:line="240" w:lineRule="auto"/>
        <w:jc w:val="both"/>
        <w:rPr>
          <w:rFonts w:ascii="Arial" w:hAnsi="Arial" w:cs="Arial"/>
        </w:rPr>
      </w:pPr>
      <w:r w:rsidRPr="00556A04">
        <w:rPr>
          <w:rFonts w:ascii="Arial" w:hAnsi="Arial" w:cs="Arial"/>
        </w:rPr>
        <w:t>Informacja na stronie</w:t>
      </w:r>
      <w:r w:rsidR="00A128A1" w:rsidRPr="00556A04">
        <w:rPr>
          <w:rFonts w:ascii="Arial" w:hAnsi="Arial" w:cs="Arial"/>
        </w:rPr>
        <w:t>:</w:t>
      </w:r>
      <w:r w:rsidRPr="00556A04">
        <w:rPr>
          <w:rFonts w:ascii="Arial" w:hAnsi="Arial" w:cs="Arial"/>
        </w:rPr>
        <w:t xml:space="preserve"> Samorządu Województwa Podkarpackiego zakładka Gospodarka </w:t>
      </w:r>
      <w:r w:rsidR="00A128A1" w:rsidRPr="00556A04">
        <w:rPr>
          <w:rFonts w:ascii="Arial" w:hAnsi="Arial" w:cs="Arial"/>
        </w:rPr>
        <w:br/>
      </w:r>
      <w:r w:rsidRPr="00556A04">
        <w:rPr>
          <w:rFonts w:ascii="Arial" w:hAnsi="Arial" w:cs="Arial"/>
        </w:rPr>
        <w:t>i Transport /</w:t>
      </w:r>
      <w:r w:rsidR="002D55B4" w:rsidRPr="00556A04">
        <w:rPr>
          <w:rFonts w:ascii="Arial" w:hAnsi="Arial" w:cs="Arial"/>
        </w:rPr>
        <w:t xml:space="preserve"> </w:t>
      </w:r>
      <w:r w:rsidRPr="00556A04">
        <w:rPr>
          <w:rFonts w:ascii="Arial" w:hAnsi="Arial" w:cs="Arial"/>
        </w:rPr>
        <w:t>Rewitalizacja</w:t>
      </w:r>
      <w:r w:rsidR="000A07AC" w:rsidRPr="00556A04">
        <w:rPr>
          <w:rFonts w:ascii="Arial" w:hAnsi="Arial" w:cs="Arial"/>
        </w:rPr>
        <w:t xml:space="preserve"> / </w:t>
      </w:r>
      <w:r w:rsidR="007E1F04" w:rsidRPr="00556A04">
        <w:rPr>
          <w:rFonts w:ascii="Arial" w:hAnsi="Arial" w:cs="Arial"/>
        </w:rPr>
        <w:t>Przykłady rewitalizacji w województwie podkarp</w:t>
      </w:r>
      <w:r w:rsidR="00E318B6" w:rsidRPr="00556A04">
        <w:rPr>
          <w:rFonts w:ascii="Arial" w:hAnsi="Arial" w:cs="Arial"/>
        </w:rPr>
        <w:t>a</w:t>
      </w:r>
      <w:r w:rsidR="007E1F04" w:rsidRPr="00556A04">
        <w:rPr>
          <w:rFonts w:ascii="Arial" w:hAnsi="Arial" w:cs="Arial"/>
        </w:rPr>
        <w:t>ckim</w:t>
      </w:r>
      <w:r w:rsidRPr="00556A04">
        <w:rPr>
          <w:rFonts w:ascii="Arial" w:hAnsi="Arial" w:cs="Arial"/>
        </w:rPr>
        <w:t xml:space="preserve"> </w:t>
      </w:r>
      <w:r w:rsidR="00B16C2D" w:rsidRPr="00556A04">
        <w:rPr>
          <w:rFonts w:ascii="Arial" w:hAnsi="Arial" w:cs="Arial"/>
          <w:sz w:val="24"/>
          <w:szCs w:val="24"/>
        </w:rPr>
        <w:t xml:space="preserve"> </w:t>
      </w:r>
    </w:p>
    <w:p w:rsidR="00634D79" w:rsidRPr="00556A04" w:rsidRDefault="003462F8" w:rsidP="00DD7F6C">
      <w:pPr>
        <w:spacing w:after="0" w:line="360" w:lineRule="auto"/>
        <w:jc w:val="both"/>
        <w:rPr>
          <w:rFonts w:ascii="Arial" w:hAnsi="Arial" w:cs="Arial"/>
        </w:rPr>
      </w:pPr>
      <w:r w:rsidRPr="00556A04">
        <w:rPr>
          <w:rFonts w:ascii="Arial" w:hAnsi="Arial" w:cs="Arial"/>
        </w:rPr>
        <w:t xml:space="preserve"> </w:t>
      </w:r>
    </w:p>
    <w:p w:rsidR="003462F8" w:rsidRPr="00556A04" w:rsidRDefault="003462F8" w:rsidP="00634D79">
      <w:pPr>
        <w:pStyle w:val="Akapitzlist"/>
        <w:numPr>
          <w:ilvl w:val="0"/>
          <w:numId w:val="7"/>
        </w:numPr>
        <w:spacing w:line="360" w:lineRule="auto"/>
        <w:ind w:left="709"/>
        <w:rPr>
          <w:rFonts w:ascii="Arial" w:hAnsi="Arial" w:cs="Arial"/>
          <w:sz w:val="24"/>
          <w:szCs w:val="24"/>
          <w:u w:val="single"/>
        </w:rPr>
      </w:pPr>
      <w:r w:rsidRPr="00556A04">
        <w:rPr>
          <w:rFonts w:ascii="Arial" w:hAnsi="Arial" w:cs="Arial"/>
          <w:sz w:val="24"/>
          <w:szCs w:val="24"/>
          <w:u w:val="single"/>
        </w:rPr>
        <w:t>Umieszczenie informacji:</w:t>
      </w:r>
    </w:p>
    <w:p w:rsidR="00B53ED3" w:rsidRPr="00556A04" w:rsidRDefault="00E02F03" w:rsidP="00877A76">
      <w:pPr>
        <w:pStyle w:val="NormalnyWeb"/>
        <w:spacing w:after="0" w:line="276" w:lineRule="auto"/>
        <w:jc w:val="both"/>
        <w:rPr>
          <w:rFonts w:ascii="Arial" w:hAnsi="Arial" w:cs="Arial"/>
          <w:b/>
        </w:rPr>
      </w:pPr>
      <w:r w:rsidRPr="00556A04">
        <w:rPr>
          <w:rFonts w:ascii="Arial" w:hAnsi="Arial" w:cs="Arial"/>
          <w:b/>
        </w:rPr>
        <w:t xml:space="preserve">Lokalny </w:t>
      </w:r>
      <w:r w:rsidR="00B53ED3" w:rsidRPr="00556A04">
        <w:rPr>
          <w:rFonts w:ascii="Arial" w:hAnsi="Arial" w:cs="Arial"/>
          <w:b/>
        </w:rPr>
        <w:t xml:space="preserve">Program Rewitalizacji </w:t>
      </w:r>
      <w:r w:rsidR="005D7749" w:rsidRPr="00556A04">
        <w:rPr>
          <w:rFonts w:ascii="Arial" w:hAnsi="Arial" w:cs="Arial"/>
          <w:b/>
        </w:rPr>
        <w:t xml:space="preserve">Gminy </w:t>
      </w:r>
      <w:r w:rsidR="008C27FF" w:rsidRPr="00556A04">
        <w:rPr>
          <w:rFonts w:ascii="Arial" w:hAnsi="Arial" w:cs="Arial"/>
          <w:b/>
        </w:rPr>
        <w:t>Boguchwała</w:t>
      </w:r>
      <w:r w:rsidR="00B53ED3" w:rsidRPr="00556A04">
        <w:rPr>
          <w:rFonts w:ascii="Arial" w:hAnsi="Arial" w:cs="Arial"/>
          <w:b/>
        </w:rPr>
        <w:t xml:space="preserve"> na lata 201</w:t>
      </w:r>
      <w:r w:rsidR="001D5143" w:rsidRPr="00556A04">
        <w:rPr>
          <w:rFonts w:ascii="Arial" w:hAnsi="Arial" w:cs="Arial"/>
          <w:b/>
        </w:rPr>
        <w:t>6</w:t>
      </w:r>
      <w:r w:rsidR="00B53ED3" w:rsidRPr="00556A04">
        <w:rPr>
          <w:rFonts w:ascii="Arial" w:hAnsi="Arial" w:cs="Arial"/>
          <w:b/>
        </w:rPr>
        <w:t xml:space="preserve"> - 202</w:t>
      </w:r>
      <w:r w:rsidR="001D5143" w:rsidRPr="00556A04">
        <w:rPr>
          <w:rFonts w:ascii="Arial" w:hAnsi="Arial" w:cs="Arial"/>
          <w:b/>
        </w:rPr>
        <w:t>2</w:t>
      </w:r>
      <w:r w:rsidR="00B53ED3" w:rsidRPr="00556A04">
        <w:rPr>
          <w:rFonts w:ascii="Arial" w:hAnsi="Arial" w:cs="Arial"/>
          <w:b/>
        </w:rPr>
        <w:t xml:space="preserve"> </w:t>
      </w:r>
    </w:p>
    <w:p w:rsidR="006D47B7" w:rsidRPr="00E40105" w:rsidRDefault="00A20529" w:rsidP="00E40105">
      <w:pPr>
        <w:pStyle w:val="NormalnyWeb"/>
        <w:spacing w:before="0" w:beforeAutospacing="0" w:after="240" w:afterAutospacing="0" w:line="276" w:lineRule="auto"/>
        <w:jc w:val="both"/>
        <w:rPr>
          <w:rFonts w:ascii="Arial" w:hAnsi="Arial" w:cs="Arial"/>
          <w:sz w:val="22"/>
          <w:szCs w:val="22"/>
        </w:rPr>
      </w:pPr>
      <w:r w:rsidRPr="00556A04">
        <w:rPr>
          <w:rFonts w:ascii="Arial" w:hAnsi="Arial" w:cs="Arial"/>
          <w:sz w:val="22"/>
          <w:szCs w:val="22"/>
        </w:rPr>
        <w:t>L</w:t>
      </w:r>
      <w:r w:rsidR="00877A76" w:rsidRPr="00556A04">
        <w:rPr>
          <w:rFonts w:ascii="Arial" w:hAnsi="Arial" w:cs="Arial"/>
          <w:sz w:val="22"/>
          <w:szCs w:val="22"/>
        </w:rPr>
        <w:t xml:space="preserve">PR </w:t>
      </w:r>
      <w:r w:rsidR="00D42087" w:rsidRPr="00556A04">
        <w:rPr>
          <w:rFonts w:ascii="Arial" w:hAnsi="Arial" w:cs="Arial"/>
          <w:sz w:val="22"/>
          <w:szCs w:val="22"/>
        </w:rPr>
        <w:t xml:space="preserve">Gminy </w:t>
      </w:r>
      <w:r w:rsidRPr="00556A04">
        <w:rPr>
          <w:rFonts w:ascii="Arial" w:hAnsi="Arial" w:cs="Arial"/>
          <w:sz w:val="22"/>
          <w:szCs w:val="22"/>
        </w:rPr>
        <w:t>Boguchwała</w:t>
      </w:r>
      <w:r w:rsidR="00137750" w:rsidRPr="00556A04">
        <w:rPr>
          <w:rFonts w:ascii="Arial" w:hAnsi="Arial" w:cs="Arial"/>
          <w:sz w:val="22"/>
          <w:szCs w:val="22"/>
        </w:rPr>
        <w:t xml:space="preserve"> na lata 201</w:t>
      </w:r>
      <w:r w:rsidR="001D5143" w:rsidRPr="00556A04">
        <w:rPr>
          <w:rFonts w:ascii="Arial" w:hAnsi="Arial" w:cs="Arial"/>
          <w:sz w:val="22"/>
          <w:szCs w:val="22"/>
        </w:rPr>
        <w:t>6</w:t>
      </w:r>
      <w:r w:rsidR="00137750" w:rsidRPr="00556A04">
        <w:rPr>
          <w:rFonts w:ascii="Arial" w:hAnsi="Arial" w:cs="Arial"/>
          <w:sz w:val="22"/>
          <w:szCs w:val="22"/>
        </w:rPr>
        <w:t>– 202</w:t>
      </w:r>
      <w:r w:rsidR="001D5143" w:rsidRPr="00556A04">
        <w:rPr>
          <w:rFonts w:ascii="Arial" w:hAnsi="Arial" w:cs="Arial"/>
          <w:sz w:val="22"/>
          <w:szCs w:val="22"/>
        </w:rPr>
        <w:t>2</w:t>
      </w:r>
      <w:r w:rsidR="00137750" w:rsidRPr="00556A04">
        <w:rPr>
          <w:rFonts w:ascii="Arial" w:hAnsi="Arial" w:cs="Arial"/>
          <w:sz w:val="22"/>
          <w:szCs w:val="22"/>
        </w:rPr>
        <w:t xml:space="preserve"> </w:t>
      </w:r>
      <w:r w:rsidR="00877A76" w:rsidRPr="00556A04">
        <w:rPr>
          <w:rFonts w:ascii="Arial" w:hAnsi="Arial" w:cs="Arial"/>
          <w:sz w:val="22"/>
          <w:szCs w:val="22"/>
        </w:rPr>
        <w:t xml:space="preserve">został przyjęty uchwałą nr </w:t>
      </w:r>
      <w:r w:rsidR="005B62BC" w:rsidRPr="00556A04">
        <w:rPr>
          <w:rFonts w:ascii="Arial" w:hAnsi="Arial" w:cs="Arial"/>
          <w:sz w:val="22"/>
          <w:szCs w:val="22"/>
        </w:rPr>
        <w:t>XLIX.624.2017</w:t>
      </w:r>
      <w:r w:rsidR="00877A76" w:rsidRPr="00556A04">
        <w:rPr>
          <w:rFonts w:ascii="Arial" w:hAnsi="Arial" w:cs="Arial"/>
          <w:sz w:val="22"/>
          <w:szCs w:val="22"/>
        </w:rPr>
        <w:t xml:space="preserve"> </w:t>
      </w:r>
      <w:r w:rsidR="005C7D9D" w:rsidRPr="00556A04">
        <w:rPr>
          <w:rFonts w:ascii="Arial" w:hAnsi="Arial" w:cs="Arial"/>
          <w:sz w:val="22"/>
          <w:szCs w:val="22"/>
        </w:rPr>
        <w:t xml:space="preserve">Rady </w:t>
      </w:r>
      <w:r w:rsidR="005B62BC" w:rsidRPr="00556A04">
        <w:rPr>
          <w:rFonts w:ascii="Arial" w:hAnsi="Arial" w:cs="Arial"/>
          <w:sz w:val="22"/>
          <w:szCs w:val="22"/>
        </w:rPr>
        <w:t>Miejskiej w Boguchwale</w:t>
      </w:r>
      <w:r w:rsidR="00EC17AB" w:rsidRPr="00556A04">
        <w:rPr>
          <w:rFonts w:ascii="Arial" w:hAnsi="Arial" w:cs="Arial"/>
          <w:sz w:val="22"/>
          <w:szCs w:val="22"/>
        </w:rPr>
        <w:t xml:space="preserve"> </w:t>
      </w:r>
      <w:r w:rsidR="00877A76" w:rsidRPr="00556A04">
        <w:rPr>
          <w:rFonts w:ascii="Arial" w:hAnsi="Arial" w:cs="Arial"/>
          <w:sz w:val="22"/>
          <w:szCs w:val="22"/>
        </w:rPr>
        <w:t xml:space="preserve">z dnia </w:t>
      </w:r>
      <w:r w:rsidR="00114258" w:rsidRPr="00556A04">
        <w:rPr>
          <w:rFonts w:ascii="Arial" w:hAnsi="Arial" w:cs="Arial"/>
          <w:sz w:val="22"/>
          <w:szCs w:val="22"/>
        </w:rPr>
        <w:t>2</w:t>
      </w:r>
      <w:r w:rsidR="005B62BC" w:rsidRPr="00556A04">
        <w:rPr>
          <w:rFonts w:ascii="Arial" w:hAnsi="Arial" w:cs="Arial"/>
          <w:sz w:val="22"/>
          <w:szCs w:val="22"/>
        </w:rPr>
        <w:t>8</w:t>
      </w:r>
      <w:r w:rsidR="00D42087" w:rsidRPr="00556A04">
        <w:rPr>
          <w:rFonts w:ascii="Arial" w:hAnsi="Arial" w:cs="Arial"/>
          <w:sz w:val="22"/>
          <w:szCs w:val="22"/>
        </w:rPr>
        <w:t xml:space="preserve"> </w:t>
      </w:r>
      <w:r w:rsidR="005B62BC" w:rsidRPr="00556A04">
        <w:rPr>
          <w:rFonts w:ascii="Arial" w:hAnsi="Arial" w:cs="Arial"/>
          <w:sz w:val="22"/>
          <w:szCs w:val="22"/>
        </w:rPr>
        <w:t>grudni</w:t>
      </w:r>
      <w:r w:rsidR="00E07116">
        <w:rPr>
          <w:rFonts w:ascii="Arial" w:hAnsi="Arial" w:cs="Arial"/>
          <w:sz w:val="22"/>
          <w:szCs w:val="22"/>
        </w:rPr>
        <w:t>a</w:t>
      </w:r>
      <w:r w:rsidR="00D42087" w:rsidRPr="00556A04">
        <w:rPr>
          <w:rFonts w:ascii="Arial" w:hAnsi="Arial" w:cs="Arial"/>
          <w:sz w:val="22"/>
          <w:szCs w:val="22"/>
        </w:rPr>
        <w:t xml:space="preserve"> 201</w:t>
      </w:r>
      <w:r w:rsidR="005B62BC" w:rsidRPr="00556A04">
        <w:rPr>
          <w:rFonts w:ascii="Arial" w:hAnsi="Arial" w:cs="Arial"/>
          <w:sz w:val="22"/>
          <w:szCs w:val="22"/>
        </w:rPr>
        <w:t>7</w:t>
      </w:r>
      <w:r w:rsidR="00D42087" w:rsidRPr="00556A04">
        <w:rPr>
          <w:rFonts w:ascii="Arial" w:hAnsi="Arial" w:cs="Arial"/>
          <w:sz w:val="22"/>
          <w:szCs w:val="22"/>
        </w:rPr>
        <w:t>r</w:t>
      </w:r>
      <w:r w:rsidR="00877A76" w:rsidRPr="00556A04">
        <w:rPr>
          <w:rFonts w:ascii="Arial" w:hAnsi="Arial" w:cs="Arial"/>
          <w:sz w:val="22"/>
          <w:szCs w:val="22"/>
        </w:rPr>
        <w:t xml:space="preserve">., następnie wpisany do wykazu programów rewitalizacji gmin województwa podkarpackiego uchwałą nr </w:t>
      </w:r>
      <w:r w:rsidR="005B62BC" w:rsidRPr="00556A04">
        <w:rPr>
          <w:rFonts w:ascii="Arial" w:hAnsi="Arial" w:cs="Arial"/>
          <w:sz w:val="22"/>
          <w:szCs w:val="22"/>
        </w:rPr>
        <w:t xml:space="preserve">391/8167/18 </w:t>
      </w:r>
      <w:r w:rsidR="00877A76" w:rsidRPr="00556A04">
        <w:rPr>
          <w:rFonts w:ascii="Arial" w:hAnsi="Arial" w:cs="Arial"/>
          <w:sz w:val="22"/>
          <w:szCs w:val="22"/>
        </w:rPr>
        <w:t xml:space="preserve">Zarządu Województwa Podkarpackiego w Rzeszowie z dnia </w:t>
      </w:r>
      <w:r w:rsidR="005B62BC" w:rsidRPr="00556A04">
        <w:rPr>
          <w:rFonts w:ascii="Arial" w:hAnsi="Arial" w:cs="Arial"/>
          <w:sz w:val="22"/>
          <w:szCs w:val="22"/>
        </w:rPr>
        <w:t>16</w:t>
      </w:r>
      <w:r w:rsidR="00D42087" w:rsidRPr="00556A04">
        <w:rPr>
          <w:rFonts w:ascii="Arial" w:hAnsi="Arial" w:cs="Arial"/>
          <w:sz w:val="22"/>
          <w:szCs w:val="22"/>
        </w:rPr>
        <w:t xml:space="preserve"> </w:t>
      </w:r>
      <w:r w:rsidR="005B62BC" w:rsidRPr="00556A04">
        <w:rPr>
          <w:rFonts w:ascii="Arial" w:hAnsi="Arial" w:cs="Arial"/>
          <w:sz w:val="22"/>
          <w:szCs w:val="22"/>
        </w:rPr>
        <w:t>stycznia</w:t>
      </w:r>
      <w:r w:rsidR="00BD23AA" w:rsidRPr="00556A04">
        <w:rPr>
          <w:rFonts w:ascii="Arial" w:hAnsi="Arial" w:cs="Arial"/>
          <w:sz w:val="22"/>
          <w:szCs w:val="22"/>
        </w:rPr>
        <w:t xml:space="preserve"> </w:t>
      </w:r>
      <w:r w:rsidR="00877A76" w:rsidRPr="00556A04">
        <w:rPr>
          <w:rFonts w:ascii="Arial" w:hAnsi="Arial" w:cs="Arial"/>
          <w:sz w:val="22"/>
          <w:szCs w:val="22"/>
        </w:rPr>
        <w:t>20</w:t>
      </w:r>
      <w:r w:rsidR="00D42087" w:rsidRPr="00556A04">
        <w:rPr>
          <w:rFonts w:ascii="Arial" w:hAnsi="Arial" w:cs="Arial"/>
          <w:sz w:val="22"/>
          <w:szCs w:val="22"/>
        </w:rPr>
        <w:t>1</w:t>
      </w:r>
      <w:r w:rsidR="005B62BC" w:rsidRPr="00556A04">
        <w:rPr>
          <w:rFonts w:ascii="Arial" w:hAnsi="Arial" w:cs="Arial"/>
          <w:sz w:val="22"/>
          <w:szCs w:val="22"/>
        </w:rPr>
        <w:t>8</w:t>
      </w:r>
      <w:r w:rsidR="00137750" w:rsidRPr="00556A04">
        <w:rPr>
          <w:rFonts w:ascii="Arial" w:hAnsi="Arial" w:cs="Arial"/>
          <w:sz w:val="22"/>
          <w:szCs w:val="22"/>
        </w:rPr>
        <w:t>r</w:t>
      </w:r>
      <w:r w:rsidR="00877A76" w:rsidRPr="00556A04">
        <w:rPr>
          <w:rFonts w:ascii="Arial" w:hAnsi="Arial" w:cs="Arial"/>
          <w:sz w:val="22"/>
          <w:szCs w:val="22"/>
        </w:rPr>
        <w:t>.</w:t>
      </w:r>
      <w:r w:rsidR="00E07116">
        <w:rPr>
          <w:rFonts w:ascii="Arial" w:hAnsi="Arial" w:cs="Arial"/>
          <w:sz w:val="22"/>
          <w:szCs w:val="22"/>
        </w:rPr>
        <w:br/>
      </w:r>
      <w:r w:rsidR="00E07116">
        <w:rPr>
          <w:rFonts w:ascii="Arial" w:hAnsi="Arial" w:cs="Arial"/>
          <w:sz w:val="22"/>
          <w:szCs w:val="22"/>
        </w:rPr>
        <w:tab/>
      </w:r>
      <w:r w:rsidR="004962EE" w:rsidRPr="00556A04">
        <w:rPr>
          <w:rFonts w:ascii="Arial" w:hAnsi="Arial" w:cs="Arial"/>
          <w:sz w:val="22"/>
          <w:szCs w:val="22"/>
        </w:rPr>
        <w:t xml:space="preserve">Wyznaczony obszar rewitalizacji obejmuje swym zasięgiem granice miasta Boguchwała, które będąc siedzibą władz Gminy, stanowi centrum społeczno-gospodarcze. </w:t>
      </w:r>
      <w:r w:rsidR="00E07116">
        <w:rPr>
          <w:rFonts w:ascii="Arial" w:hAnsi="Arial" w:cs="Arial"/>
          <w:sz w:val="22"/>
          <w:szCs w:val="22"/>
        </w:rPr>
        <w:br/>
      </w:r>
      <w:r w:rsidR="004962EE" w:rsidRPr="00556A04">
        <w:rPr>
          <w:rFonts w:ascii="Arial" w:hAnsi="Arial" w:cs="Arial"/>
          <w:sz w:val="22"/>
          <w:szCs w:val="22"/>
        </w:rPr>
        <w:t xml:space="preserve">Z uwagi na to, że jest to główny ośrodek gminy, dominują tutaj funkcje </w:t>
      </w:r>
      <w:proofErr w:type="spellStart"/>
      <w:r w:rsidR="004962EE" w:rsidRPr="00556A04">
        <w:rPr>
          <w:rFonts w:ascii="Arial" w:hAnsi="Arial" w:cs="Arial"/>
          <w:sz w:val="22"/>
          <w:szCs w:val="22"/>
        </w:rPr>
        <w:t>centrotwórcze</w:t>
      </w:r>
      <w:proofErr w:type="spellEnd"/>
      <w:r w:rsidR="004962EE" w:rsidRPr="00556A04">
        <w:rPr>
          <w:rFonts w:ascii="Arial" w:hAnsi="Arial" w:cs="Arial"/>
          <w:sz w:val="22"/>
          <w:szCs w:val="22"/>
        </w:rPr>
        <w:t xml:space="preserve">: publiczne, usługowe, handlowe, edukacyjne, kulturalne, rekreacyjne i mieszkaniowe. </w:t>
      </w:r>
      <w:r w:rsidR="00FE6E03" w:rsidRPr="00556A04">
        <w:rPr>
          <w:rFonts w:ascii="Arial" w:hAnsi="Arial" w:cs="Arial"/>
          <w:sz w:val="22"/>
          <w:szCs w:val="22"/>
        </w:rPr>
        <w:t>Dla Gminy Boguchwała obszar rewitalizacji został wyznaczony w miejscowości Boguchwała: zajmuje powierzchnię 913,29 ha ( tj. 10,27% powierzchni gminy) i jest zamieszkały przez 5823</w:t>
      </w:r>
      <w:r w:rsidR="00E07116">
        <w:rPr>
          <w:rFonts w:ascii="Arial" w:hAnsi="Arial" w:cs="Arial"/>
          <w:sz w:val="22"/>
          <w:szCs w:val="22"/>
        </w:rPr>
        <w:br/>
      </w:r>
      <w:r w:rsidR="00FE6E03" w:rsidRPr="00556A04">
        <w:rPr>
          <w:rFonts w:ascii="Arial" w:hAnsi="Arial" w:cs="Arial"/>
          <w:sz w:val="22"/>
          <w:szCs w:val="22"/>
        </w:rPr>
        <w:t>osoby</w:t>
      </w:r>
      <w:r w:rsidR="00E07116">
        <w:rPr>
          <w:rFonts w:ascii="Arial" w:hAnsi="Arial" w:cs="Arial"/>
          <w:sz w:val="22"/>
          <w:szCs w:val="22"/>
        </w:rPr>
        <w:t xml:space="preserve"> </w:t>
      </w:r>
      <w:r w:rsidR="00FE6E03" w:rsidRPr="00556A04">
        <w:rPr>
          <w:rFonts w:ascii="Arial" w:hAnsi="Arial" w:cs="Arial"/>
          <w:sz w:val="22"/>
          <w:szCs w:val="22"/>
        </w:rPr>
        <w:t>( tj. 29,69% mieszkańców gminy).</w:t>
      </w:r>
      <w:r w:rsidR="00E07116">
        <w:rPr>
          <w:rFonts w:ascii="Arial" w:hAnsi="Arial" w:cs="Arial"/>
          <w:sz w:val="22"/>
          <w:szCs w:val="22"/>
        </w:rPr>
        <w:t xml:space="preserve"> </w:t>
      </w:r>
      <w:r w:rsidR="00E40105">
        <w:rPr>
          <w:rFonts w:ascii="Arial" w:hAnsi="Arial" w:cs="Arial"/>
          <w:sz w:val="22"/>
          <w:szCs w:val="22"/>
        </w:rPr>
        <w:t xml:space="preserve">Wizja stanu obszaru rewitalizacji po przeprowadzeniu rewitalizacji – obszar rewitalizacji Gminy Boguchwała </w:t>
      </w:r>
      <w:r w:rsidR="002F16F6" w:rsidRPr="00556A04">
        <w:rPr>
          <w:rFonts w:ascii="Arial" w:hAnsi="Arial" w:cs="Arial"/>
          <w:sz w:val="22"/>
          <w:szCs w:val="22"/>
        </w:rPr>
        <w:t>zapewnia wysokiej jakości usługi społeczne,</w:t>
      </w:r>
      <w:r w:rsidR="00E07116">
        <w:rPr>
          <w:rFonts w:ascii="Arial" w:hAnsi="Arial" w:cs="Arial"/>
          <w:sz w:val="22"/>
          <w:szCs w:val="22"/>
        </w:rPr>
        <w:t xml:space="preserve"> </w:t>
      </w:r>
      <w:r w:rsidR="002F16F6" w:rsidRPr="00556A04">
        <w:rPr>
          <w:rFonts w:ascii="Arial" w:hAnsi="Arial" w:cs="Arial"/>
          <w:sz w:val="22"/>
          <w:szCs w:val="22"/>
        </w:rPr>
        <w:t>nowoczesną infrastrukturę techniczną, miejsca pracy oparte o lokalne potencjały, czyste środowisko i atrakcyjną przestrzeń – gwarantując mieszkańcom wysoki komfort życia.</w:t>
      </w:r>
      <w:r w:rsidR="00E40105">
        <w:rPr>
          <w:rFonts w:ascii="Arial" w:hAnsi="Arial" w:cs="Arial"/>
          <w:sz w:val="22"/>
          <w:szCs w:val="22"/>
        </w:rPr>
        <w:br/>
      </w:r>
      <w:r w:rsidR="00E40105">
        <w:rPr>
          <w:rFonts w:ascii="Arial" w:hAnsi="Arial" w:cs="Arial"/>
          <w:sz w:val="22"/>
          <w:szCs w:val="22"/>
        </w:rPr>
        <w:tab/>
      </w:r>
      <w:r w:rsidR="00DC1B75" w:rsidRPr="008C27FF">
        <w:rPr>
          <w:rFonts w:ascii="Arial" w:hAnsi="Arial" w:cs="Arial"/>
          <w:sz w:val="22"/>
          <w:szCs w:val="22"/>
        </w:rPr>
        <w:t xml:space="preserve">W wyniku naboru wniosków i przeprowadzonych konsultacji społecznych do Programu zgłoszono ogółem </w:t>
      </w:r>
      <w:r w:rsidR="007653CC">
        <w:rPr>
          <w:rFonts w:ascii="Arial" w:hAnsi="Arial" w:cs="Arial"/>
          <w:sz w:val="22"/>
          <w:szCs w:val="22"/>
        </w:rPr>
        <w:t>6</w:t>
      </w:r>
      <w:r w:rsidR="00E1327B">
        <w:rPr>
          <w:rFonts w:ascii="Arial" w:hAnsi="Arial" w:cs="Arial"/>
          <w:sz w:val="22"/>
          <w:szCs w:val="22"/>
        </w:rPr>
        <w:t>.</w:t>
      </w:r>
      <w:r w:rsidR="00DC1B75" w:rsidRPr="008C27FF">
        <w:rPr>
          <w:rFonts w:ascii="Arial" w:hAnsi="Arial" w:cs="Arial"/>
          <w:sz w:val="22"/>
          <w:szCs w:val="22"/>
        </w:rPr>
        <w:t xml:space="preserve"> </w:t>
      </w:r>
      <w:r w:rsidR="006D47B7" w:rsidRPr="00556A04">
        <w:rPr>
          <w:rFonts w:ascii="Arial" w:hAnsi="Arial" w:cs="Arial"/>
          <w:color w:val="333333"/>
          <w:sz w:val="22"/>
          <w:szCs w:val="22"/>
        </w:rPr>
        <w:t xml:space="preserve">Gmina Boguchwała </w:t>
      </w:r>
      <w:r w:rsidR="00F23C09" w:rsidRPr="00556A04">
        <w:rPr>
          <w:rFonts w:ascii="Arial" w:hAnsi="Arial" w:cs="Arial"/>
          <w:color w:val="333333"/>
          <w:sz w:val="22"/>
          <w:szCs w:val="22"/>
        </w:rPr>
        <w:t>realizowała</w:t>
      </w:r>
      <w:r w:rsidR="006D47B7" w:rsidRPr="00556A04">
        <w:rPr>
          <w:rFonts w:ascii="Arial" w:hAnsi="Arial" w:cs="Arial"/>
          <w:color w:val="333333"/>
          <w:sz w:val="22"/>
          <w:szCs w:val="22"/>
        </w:rPr>
        <w:t xml:space="preserve"> projekt partnerski </w:t>
      </w:r>
      <w:proofErr w:type="spellStart"/>
      <w:r w:rsidR="006D47B7" w:rsidRPr="00556A04">
        <w:rPr>
          <w:rFonts w:ascii="Arial" w:hAnsi="Arial" w:cs="Arial"/>
          <w:color w:val="333333"/>
          <w:sz w:val="22"/>
          <w:szCs w:val="22"/>
        </w:rPr>
        <w:t>pn</w:t>
      </w:r>
      <w:proofErr w:type="spellEnd"/>
      <w:r w:rsidR="006D47B7" w:rsidRPr="00556A04">
        <w:rPr>
          <w:rFonts w:ascii="Arial" w:hAnsi="Arial" w:cs="Arial"/>
          <w:color w:val="333333"/>
          <w:sz w:val="22"/>
          <w:szCs w:val="22"/>
        </w:rPr>
        <w:t xml:space="preserve">: "Kompleksowa rewitalizacja na terenie ROF". Projekt realizowany </w:t>
      </w:r>
      <w:r w:rsidR="00F23C09" w:rsidRPr="00556A04">
        <w:rPr>
          <w:rFonts w:ascii="Arial" w:hAnsi="Arial" w:cs="Arial"/>
          <w:color w:val="333333"/>
          <w:sz w:val="22"/>
          <w:szCs w:val="22"/>
        </w:rPr>
        <w:t>był</w:t>
      </w:r>
      <w:r w:rsidR="006D47B7" w:rsidRPr="00556A04">
        <w:rPr>
          <w:rFonts w:ascii="Arial" w:hAnsi="Arial" w:cs="Arial"/>
          <w:color w:val="333333"/>
          <w:sz w:val="22"/>
          <w:szCs w:val="22"/>
        </w:rPr>
        <w:t xml:space="preserve"> w ramach Osi Priorytetowej VI. Spójność Przestrzenna i Społeczna, Działania 6.5 Rewitalizacja przestrzeni regionalnej- Zintegrowane Inwestycje Terytorialne  w ramach Regionalnego Programu Operacyjnego na lata 2014-2020. Liderem projektu </w:t>
      </w:r>
      <w:r w:rsidR="00F23C09" w:rsidRPr="00556A04">
        <w:rPr>
          <w:rFonts w:ascii="Arial" w:hAnsi="Arial" w:cs="Arial"/>
          <w:color w:val="333333"/>
          <w:sz w:val="22"/>
          <w:szCs w:val="22"/>
        </w:rPr>
        <w:t>było</w:t>
      </w:r>
      <w:r w:rsidR="006D47B7" w:rsidRPr="00556A04">
        <w:rPr>
          <w:rFonts w:ascii="Arial" w:hAnsi="Arial" w:cs="Arial"/>
          <w:color w:val="333333"/>
          <w:sz w:val="22"/>
          <w:szCs w:val="22"/>
        </w:rPr>
        <w:t xml:space="preserve"> Stowarzyszenie Rzeszowskiego Obszaru Funkcjonalnego  </w:t>
      </w:r>
      <w:r w:rsidR="00194D3D">
        <w:rPr>
          <w:rFonts w:ascii="Arial" w:hAnsi="Arial" w:cs="Arial"/>
          <w:color w:val="333333"/>
          <w:sz w:val="22"/>
          <w:szCs w:val="22"/>
        </w:rPr>
        <w:br/>
      </w:r>
      <w:r w:rsidR="006D47B7" w:rsidRPr="00556A04">
        <w:rPr>
          <w:rFonts w:ascii="Arial" w:hAnsi="Arial" w:cs="Arial"/>
          <w:color w:val="333333"/>
          <w:sz w:val="22"/>
          <w:szCs w:val="22"/>
        </w:rPr>
        <w:t>z siedzibą w Rzeszowie.</w:t>
      </w:r>
      <w:r w:rsidR="00F23C09" w:rsidRPr="00556A04">
        <w:rPr>
          <w:rFonts w:ascii="Arial" w:hAnsi="Arial" w:cs="Arial"/>
          <w:color w:val="333333"/>
          <w:sz w:val="22"/>
          <w:szCs w:val="22"/>
        </w:rPr>
        <w:t xml:space="preserve"> </w:t>
      </w:r>
      <w:r w:rsidR="006D47B7" w:rsidRPr="00556A04">
        <w:rPr>
          <w:rFonts w:ascii="Arial" w:hAnsi="Arial" w:cs="Arial"/>
          <w:color w:val="333333"/>
          <w:sz w:val="22"/>
          <w:szCs w:val="22"/>
        </w:rPr>
        <w:t xml:space="preserve">W ramach projektu "Kompleksowa rewitalizacja na terenie ROF" </w:t>
      </w:r>
      <w:r w:rsidR="00F23C09" w:rsidRPr="00556A04">
        <w:rPr>
          <w:rFonts w:ascii="Arial" w:hAnsi="Arial" w:cs="Arial"/>
          <w:color w:val="333333"/>
          <w:sz w:val="22"/>
          <w:szCs w:val="22"/>
        </w:rPr>
        <w:t>wykonano</w:t>
      </w:r>
      <w:r w:rsidR="006D47B7" w:rsidRPr="00556A04">
        <w:rPr>
          <w:rFonts w:ascii="Arial" w:hAnsi="Arial" w:cs="Arial"/>
          <w:color w:val="333333"/>
          <w:sz w:val="22"/>
          <w:szCs w:val="22"/>
        </w:rPr>
        <w:t xml:space="preserve"> prace związane z przebudową Spichlerza na Rynku w Boguchwale, w którym powsta</w:t>
      </w:r>
      <w:r w:rsidR="00F23C09" w:rsidRPr="00556A04">
        <w:rPr>
          <w:rFonts w:ascii="Arial" w:hAnsi="Arial" w:cs="Arial"/>
          <w:color w:val="333333"/>
          <w:sz w:val="22"/>
          <w:szCs w:val="22"/>
        </w:rPr>
        <w:t>ło</w:t>
      </w:r>
      <w:r w:rsidR="006D47B7" w:rsidRPr="00556A04">
        <w:rPr>
          <w:rFonts w:ascii="Arial" w:hAnsi="Arial" w:cs="Arial"/>
          <w:color w:val="333333"/>
          <w:sz w:val="22"/>
          <w:szCs w:val="22"/>
        </w:rPr>
        <w:t xml:space="preserve"> Centrum Wsparcia Przedsiębiorczości.</w:t>
      </w:r>
      <w:r w:rsidR="00F23C09" w:rsidRPr="00556A04">
        <w:rPr>
          <w:rFonts w:ascii="Arial" w:hAnsi="Arial" w:cs="Arial"/>
          <w:color w:val="333333"/>
          <w:sz w:val="22"/>
          <w:szCs w:val="22"/>
        </w:rPr>
        <w:t xml:space="preserve"> </w:t>
      </w:r>
      <w:r w:rsidR="006D47B7" w:rsidRPr="00556A04">
        <w:rPr>
          <w:rFonts w:ascii="Arial" w:hAnsi="Arial" w:cs="Arial"/>
          <w:color w:val="333333"/>
          <w:sz w:val="22"/>
          <w:szCs w:val="22"/>
        </w:rPr>
        <w:t>Inwestycja polega</w:t>
      </w:r>
      <w:r w:rsidR="00F23C09" w:rsidRPr="00556A04">
        <w:rPr>
          <w:rFonts w:ascii="Arial" w:hAnsi="Arial" w:cs="Arial"/>
          <w:color w:val="333333"/>
          <w:sz w:val="22"/>
          <w:szCs w:val="22"/>
        </w:rPr>
        <w:t>ła</w:t>
      </w:r>
      <w:r w:rsidR="006D47B7" w:rsidRPr="00556A04">
        <w:rPr>
          <w:rFonts w:ascii="Arial" w:hAnsi="Arial" w:cs="Arial"/>
          <w:color w:val="333333"/>
          <w:sz w:val="22"/>
          <w:szCs w:val="22"/>
        </w:rPr>
        <w:t xml:space="preserve"> na przebudowie i zmianie sposobu użytkowania budynku po dawnym spichlerzu - budynku zdegradowanym,</w:t>
      </w:r>
      <w:r w:rsidR="00E1327B">
        <w:rPr>
          <w:rFonts w:ascii="Arial" w:hAnsi="Arial" w:cs="Arial"/>
          <w:color w:val="333333"/>
          <w:sz w:val="22"/>
          <w:szCs w:val="22"/>
        </w:rPr>
        <w:t xml:space="preserve"> </w:t>
      </w:r>
      <w:r w:rsidR="006D47B7" w:rsidRPr="00556A04">
        <w:rPr>
          <w:rFonts w:ascii="Arial" w:hAnsi="Arial" w:cs="Arial"/>
          <w:color w:val="333333"/>
          <w:sz w:val="22"/>
          <w:szCs w:val="22"/>
        </w:rPr>
        <w:t>nieużytkowanym, pełniącym w przeszłości funkcje magazynowe (przechowywanie zboża),</w:t>
      </w:r>
      <w:r w:rsidR="00E1327B">
        <w:rPr>
          <w:rFonts w:ascii="Arial" w:hAnsi="Arial" w:cs="Arial"/>
          <w:color w:val="333333"/>
          <w:sz w:val="22"/>
          <w:szCs w:val="22"/>
        </w:rPr>
        <w:t xml:space="preserve"> </w:t>
      </w:r>
      <w:r w:rsidR="006D47B7" w:rsidRPr="00556A04">
        <w:rPr>
          <w:rFonts w:ascii="Arial" w:hAnsi="Arial" w:cs="Arial"/>
          <w:color w:val="333333"/>
          <w:sz w:val="22"/>
          <w:szCs w:val="22"/>
        </w:rPr>
        <w:t>któremu nadane zosta</w:t>
      </w:r>
      <w:r w:rsidR="00F23C09" w:rsidRPr="00556A04">
        <w:rPr>
          <w:rFonts w:ascii="Arial" w:hAnsi="Arial" w:cs="Arial"/>
          <w:color w:val="333333"/>
          <w:sz w:val="22"/>
          <w:szCs w:val="22"/>
        </w:rPr>
        <w:t>ły</w:t>
      </w:r>
      <w:r w:rsidR="006D47B7" w:rsidRPr="00556A04">
        <w:rPr>
          <w:rFonts w:ascii="Arial" w:hAnsi="Arial" w:cs="Arial"/>
          <w:color w:val="333333"/>
          <w:sz w:val="22"/>
          <w:szCs w:val="22"/>
        </w:rPr>
        <w:t xml:space="preserve"> nowe funkcje społeczne, gospodarcze, edukacyjne.</w:t>
      </w:r>
      <w:r w:rsidR="006D47B7" w:rsidRPr="00F23C09">
        <w:rPr>
          <w:rFonts w:ascii="Arial" w:hAnsi="Arial" w:cs="Arial"/>
          <w:color w:val="333333"/>
          <w:sz w:val="22"/>
          <w:szCs w:val="22"/>
        </w:rPr>
        <w:t> </w:t>
      </w:r>
    </w:p>
    <w:p w:rsidR="00D65095" w:rsidRDefault="002D6D6B" w:rsidP="00877A76">
      <w:pPr>
        <w:pStyle w:val="NormalnyWeb"/>
        <w:spacing w:after="0" w:line="276" w:lineRule="auto"/>
        <w:jc w:val="both"/>
        <w:rPr>
          <w:rFonts w:ascii="Arial" w:hAnsi="Arial" w:cs="Arial"/>
          <w:sz w:val="22"/>
          <w:szCs w:val="22"/>
        </w:rPr>
      </w:pPr>
      <w:r w:rsidRPr="002D6D6B">
        <w:rPr>
          <w:rFonts w:ascii="Arial" w:hAnsi="Arial" w:cs="Arial"/>
          <w:i/>
          <w:sz w:val="20"/>
          <w:szCs w:val="20"/>
        </w:rPr>
        <w:t xml:space="preserve"> </w:t>
      </w:r>
    </w:p>
    <w:p w:rsidR="0068668E" w:rsidRDefault="0068668E" w:rsidP="00877A76">
      <w:pPr>
        <w:pStyle w:val="NormalnyWeb"/>
        <w:spacing w:after="0" w:line="276" w:lineRule="auto"/>
        <w:jc w:val="both"/>
        <w:rPr>
          <w:rFonts w:ascii="Arial" w:hAnsi="Arial" w:cs="Arial"/>
          <w:sz w:val="20"/>
          <w:szCs w:val="20"/>
        </w:rPr>
      </w:pPr>
    </w:p>
    <w:p w:rsidR="00D65095" w:rsidRDefault="0068668E" w:rsidP="0068668E">
      <w:pPr>
        <w:pStyle w:val="NormalnyWeb"/>
        <w:spacing w:after="0" w:line="276" w:lineRule="auto"/>
        <w:rPr>
          <w:rFonts w:ascii="Arial" w:hAnsi="Arial" w:cs="Arial"/>
          <w:i/>
          <w:sz w:val="20"/>
          <w:szCs w:val="20"/>
        </w:rPr>
      </w:pPr>
      <w:r w:rsidRPr="0068668E">
        <w:rPr>
          <w:rFonts w:ascii="Arial" w:hAnsi="Arial" w:cs="Arial"/>
          <w:sz w:val="20"/>
          <w:szCs w:val="20"/>
        </w:rPr>
        <w:lastRenderedPageBreak/>
        <w:t>Spichlerz w Boguchwale</w:t>
      </w:r>
      <w:r w:rsidR="0059579B">
        <w:rPr>
          <w:rFonts w:ascii="Arial" w:hAnsi="Arial" w:cs="Arial"/>
          <w:noProof/>
          <w:sz w:val="22"/>
          <w:szCs w:val="22"/>
        </w:rPr>
        <w:drawing>
          <wp:inline distT="0" distB="0" distL="0" distR="0" wp14:anchorId="53B8058B">
            <wp:extent cx="6238875" cy="4466577"/>
            <wp:effectExtent l="0" t="0" r="0" b="0"/>
            <wp:docPr id="2" name="Obraz 2" descr="Spichlerz w Boguchw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015" cy="4500326"/>
                    </a:xfrm>
                    <a:prstGeom prst="rect">
                      <a:avLst/>
                    </a:prstGeom>
                    <a:noFill/>
                  </pic:spPr>
                </pic:pic>
              </a:graphicData>
            </a:graphic>
          </wp:inline>
        </w:drawing>
      </w:r>
      <w:r w:rsidRPr="0068668E">
        <w:rPr>
          <w:rFonts w:ascii="Arial" w:hAnsi="Arial" w:cs="Arial"/>
          <w:i/>
          <w:sz w:val="20"/>
          <w:szCs w:val="20"/>
        </w:rPr>
        <w:t xml:space="preserve">Źródło: </w:t>
      </w:r>
      <w:r w:rsidR="00632886">
        <w:rPr>
          <w:rFonts w:ascii="Arial" w:hAnsi="Arial" w:cs="Arial"/>
          <w:i/>
          <w:sz w:val="20"/>
          <w:szCs w:val="20"/>
        </w:rPr>
        <w:t>bo</w:t>
      </w:r>
      <w:r w:rsidRPr="0068668E">
        <w:rPr>
          <w:rFonts w:ascii="Arial" w:hAnsi="Arial" w:cs="Arial"/>
          <w:i/>
          <w:sz w:val="20"/>
          <w:szCs w:val="20"/>
        </w:rPr>
        <w:t>guchwala.pl</w:t>
      </w:r>
    </w:p>
    <w:p w:rsidR="00632886" w:rsidRPr="00632886" w:rsidRDefault="00632886" w:rsidP="00632886">
      <w:pPr>
        <w:pStyle w:val="NormalnyWeb"/>
        <w:spacing w:after="0"/>
        <w:jc w:val="both"/>
        <w:rPr>
          <w:rFonts w:ascii="Arial" w:hAnsi="Arial" w:cs="Arial"/>
          <w:sz w:val="22"/>
          <w:szCs w:val="22"/>
        </w:rPr>
      </w:pPr>
      <w:r w:rsidRPr="00556A04">
        <w:rPr>
          <w:rFonts w:ascii="Arial" w:hAnsi="Arial" w:cs="Arial"/>
          <w:sz w:val="22"/>
          <w:szCs w:val="22"/>
        </w:rPr>
        <w:t xml:space="preserve">W Boguchwale zainaugurowano </w:t>
      </w:r>
      <w:r w:rsidR="00FA5BC2">
        <w:rPr>
          <w:rFonts w:ascii="Arial" w:hAnsi="Arial" w:cs="Arial"/>
          <w:sz w:val="22"/>
          <w:szCs w:val="22"/>
        </w:rPr>
        <w:t>w da</w:t>
      </w:r>
      <w:r w:rsidR="004F50E2">
        <w:rPr>
          <w:rFonts w:ascii="Arial" w:hAnsi="Arial" w:cs="Arial"/>
          <w:sz w:val="22"/>
          <w:szCs w:val="22"/>
        </w:rPr>
        <w:t>w</w:t>
      </w:r>
      <w:r w:rsidR="00FA5BC2">
        <w:rPr>
          <w:rFonts w:ascii="Arial" w:hAnsi="Arial" w:cs="Arial"/>
          <w:sz w:val="22"/>
          <w:szCs w:val="22"/>
        </w:rPr>
        <w:t xml:space="preserve">nym budynku </w:t>
      </w:r>
      <w:r w:rsidR="00E349F5">
        <w:rPr>
          <w:rFonts w:ascii="Arial" w:hAnsi="Arial" w:cs="Arial"/>
          <w:sz w:val="22"/>
          <w:szCs w:val="22"/>
        </w:rPr>
        <w:t xml:space="preserve">Domu Kultury </w:t>
      </w:r>
      <w:r w:rsidRPr="00556A04">
        <w:rPr>
          <w:rFonts w:ascii="Arial" w:hAnsi="Arial" w:cs="Arial"/>
          <w:sz w:val="22"/>
          <w:szCs w:val="22"/>
        </w:rPr>
        <w:t xml:space="preserve">działalność świetlicy dla dzieci i młodzieży, placówki wsparcia dziennego dla rodzin oraz Klubu Seniora przy Centrum Rozwoju Społecznego. Głównym celem przedsięwzięcia było utworzenie Centrum Rozwoju Społecznego, którego działalność przyczyni się do zniwelowania niekorzystnych zjawisk zdiagnozowanych na obszarze rewitalizacji, poprzez poprawę zaradności i zdolności </w:t>
      </w:r>
      <w:r w:rsidR="00194D3D">
        <w:rPr>
          <w:rFonts w:ascii="Arial" w:hAnsi="Arial" w:cs="Arial"/>
          <w:sz w:val="22"/>
          <w:szCs w:val="22"/>
        </w:rPr>
        <w:br/>
      </w:r>
      <w:r w:rsidRPr="00556A04">
        <w:rPr>
          <w:rFonts w:ascii="Arial" w:hAnsi="Arial" w:cs="Arial"/>
          <w:sz w:val="22"/>
          <w:szCs w:val="22"/>
        </w:rPr>
        <w:t>w</w:t>
      </w:r>
      <w:r w:rsidR="00194D3D">
        <w:rPr>
          <w:rFonts w:ascii="Arial" w:hAnsi="Arial" w:cs="Arial"/>
          <w:sz w:val="22"/>
          <w:szCs w:val="22"/>
        </w:rPr>
        <w:t xml:space="preserve"> </w:t>
      </w:r>
      <w:r w:rsidRPr="00556A04">
        <w:rPr>
          <w:rFonts w:ascii="Arial" w:hAnsi="Arial" w:cs="Arial"/>
          <w:sz w:val="22"/>
          <w:szCs w:val="22"/>
        </w:rPr>
        <w:t xml:space="preserve">przezwyciężaniu różnego rodzaju trudności w wypełnianiu funkcji opiekuńczo-wychowawczych rodzin zagrożonych ubóstwem lub wykluczeniem społecznym oraz wsparcia w codziennym funkcjonowaniu,  osób starszych 60+ które ze względu na stan zdrowia lub niepełnosprawność wymagają opieki. Centrum jest także miejscem, gdzie swoje siedziby posiadają organizacje społeczne, czy kulturalne m.in.: Klub AA, koło wędkarskie, Stowarzyszenie Aktywny Senior, Stowarzyszenie Krzewienia Kultury Zespół Pieśni i Tańca </w:t>
      </w:r>
      <w:proofErr w:type="spellStart"/>
      <w:r w:rsidRPr="00556A04">
        <w:rPr>
          <w:rFonts w:ascii="Arial" w:hAnsi="Arial" w:cs="Arial"/>
          <w:sz w:val="22"/>
          <w:szCs w:val="22"/>
        </w:rPr>
        <w:t>Kompanija</w:t>
      </w:r>
      <w:proofErr w:type="spellEnd"/>
      <w:r w:rsidRPr="00556A04">
        <w:rPr>
          <w:rFonts w:ascii="Arial" w:hAnsi="Arial" w:cs="Arial"/>
          <w:sz w:val="22"/>
          <w:szCs w:val="22"/>
        </w:rPr>
        <w:t>, Stowarzyszenie Osób Niepełnosprawnych Gminy Boguchwała.</w:t>
      </w:r>
    </w:p>
    <w:p w:rsidR="00D65095" w:rsidRPr="00632886" w:rsidRDefault="00632886" w:rsidP="00632886">
      <w:pPr>
        <w:pStyle w:val="NormalnyWeb"/>
        <w:spacing w:after="0" w:line="276" w:lineRule="auto"/>
        <w:rPr>
          <w:rFonts w:ascii="Arial" w:hAnsi="Arial" w:cs="Arial"/>
          <w:sz w:val="20"/>
          <w:szCs w:val="20"/>
        </w:rPr>
      </w:pPr>
      <w:r>
        <w:rPr>
          <w:rFonts w:ascii="Arial" w:hAnsi="Arial" w:cs="Arial"/>
          <w:sz w:val="20"/>
          <w:szCs w:val="20"/>
        </w:rPr>
        <w:t>Centrum Rozwoju Społecznego</w:t>
      </w:r>
      <w:bookmarkStart w:id="0" w:name="_GoBack"/>
      <w:r>
        <w:rPr>
          <w:rFonts w:ascii="Arial" w:hAnsi="Arial" w:cs="Arial"/>
          <w:noProof/>
          <w:sz w:val="22"/>
          <w:szCs w:val="22"/>
        </w:rPr>
        <w:drawing>
          <wp:inline distT="0" distB="0" distL="0" distR="0" wp14:anchorId="37890F65">
            <wp:extent cx="6248400" cy="3810000"/>
            <wp:effectExtent l="0" t="0" r="0" b="0"/>
            <wp:docPr id="6" name="Obraz 6" descr="Centrum Rozwoj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3810000"/>
                    </a:xfrm>
                    <a:prstGeom prst="rect">
                      <a:avLst/>
                    </a:prstGeom>
                    <a:noFill/>
                  </pic:spPr>
                </pic:pic>
              </a:graphicData>
            </a:graphic>
          </wp:inline>
        </w:drawing>
      </w:r>
      <w:bookmarkEnd w:id="0"/>
      <w:r>
        <w:rPr>
          <w:rFonts w:ascii="Arial" w:hAnsi="Arial" w:cs="Arial"/>
          <w:sz w:val="20"/>
          <w:szCs w:val="20"/>
        </w:rPr>
        <w:t>Źródło: rzeszow.uw.gov.pl</w:t>
      </w:r>
    </w:p>
    <w:p w:rsidR="00352D90" w:rsidRDefault="000D1ECD" w:rsidP="00877A76">
      <w:pPr>
        <w:pStyle w:val="NormalnyWeb"/>
        <w:spacing w:after="0" w:line="276" w:lineRule="auto"/>
        <w:jc w:val="both"/>
        <w:rPr>
          <w:rFonts w:ascii="Arial" w:hAnsi="Arial" w:cs="Arial"/>
          <w:sz w:val="22"/>
          <w:szCs w:val="22"/>
        </w:rPr>
      </w:pPr>
      <w:r>
        <w:rPr>
          <w:rFonts w:ascii="Arial" w:hAnsi="Arial" w:cs="Arial"/>
          <w:sz w:val="22"/>
          <w:szCs w:val="22"/>
        </w:rPr>
        <w:t xml:space="preserve">Inne źródła: </w:t>
      </w:r>
      <w:r w:rsidR="00BE044C">
        <w:rPr>
          <w:rFonts w:ascii="Arial" w:hAnsi="Arial" w:cs="Arial"/>
          <w:sz w:val="22"/>
          <w:szCs w:val="22"/>
        </w:rPr>
        <w:t>mapadotacji.gov.pl</w:t>
      </w:r>
      <w:r w:rsidR="006D7D50">
        <w:rPr>
          <w:rFonts w:ascii="Arial" w:hAnsi="Arial" w:cs="Arial"/>
          <w:sz w:val="22"/>
          <w:szCs w:val="22"/>
        </w:rPr>
        <w:t xml:space="preserve">, </w:t>
      </w:r>
      <w:r w:rsidR="00645111">
        <w:rPr>
          <w:rFonts w:ascii="Arial" w:hAnsi="Arial" w:cs="Arial"/>
          <w:sz w:val="22"/>
          <w:szCs w:val="22"/>
        </w:rPr>
        <w:t>boguchwala</w:t>
      </w:r>
      <w:r w:rsidR="00505E37">
        <w:rPr>
          <w:rFonts w:ascii="Arial" w:hAnsi="Arial" w:cs="Arial"/>
          <w:sz w:val="22"/>
          <w:szCs w:val="22"/>
        </w:rPr>
        <w:t xml:space="preserve">.pl, </w:t>
      </w:r>
    </w:p>
    <w:p w:rsidR="00ED5697" w:rsidRDefault="00096677" w:rsidP="00877A76">
      <w:pPr>
        <w:pStyle w:val="NormalnyWeb"/>
        <w:spacing w:after="0" w:line="276" w:lineRule="auto"/>
        <w:jc w:val="both"/>
        <w:rPr>
          <w:rFonts w:ascii="Arial" w:hAnsi="Arial" w:cs="Arial"/>
          <w:sz w:val="22"/>
          <w:szCs w:val="22"/>
        </w:rPr>
      </w:pPr>
      <w:hyperlink r:id="rId10" w:history="1">
        <w:r w:rsidR="00447FC8" w:rsidRPr="00447FC8">
          <w:rPr>
            <w:rStyle w:val="Hipercze"/>
            <w:rFonts w:ascii="Arial" w:hAnsi="Arial" w:cs="Arial"/>
            <w:sz w:val="22"/>
            <w:szCs w:val="22"/>
          </w:rPr>
          <w:t xml:space="preserve">Link do </w:t>
        </w:r>
        <w:r w:rsidR="006948B0">
          <w:rPr>
            <w:rStyle w:val="Hipercze"/>
            <w:rFonts w:ascii="Arial" w:hAnsi="Arial" w:cs="Arial"/>
            <w:sz w:val="22"/>
            <w:szCs w:val="22"/>
          </w:rPr>
          <w:t>L</w:t>
        </w:r>
        <w:r w:rsidR="00505E37">
          <w:rPr>
            <w:rStyle w:val="Hipercze"/>
            <w:rFonts w:ascii="Arial" w:hAnsi="Arial" w:cs="Arial"/>
            <w:sz w:val="22"/>
            <w:szCs w:val="22"/>
          </w:rPr>
          <w:t>PR</w:t>
        </w:r>
      </w:hyperlink>
      <w:r w:rsidR="00505E37">
        <w:rPr>
          <w:rStyle w:val="Hipercze"/>
          <w:rFonts w:ascii="Arial" w:hAnsi="Arial" w:cs="Arial"/>
          <w:sz w:val="22"/>
          <w:szCs w:val="22"/>
        </w:rPr>
        <w:t xml:space="preserve"> </w:t>
      </w:r>
      <w:hyperlink r:id="rId11" w:history="1">
        <w:r w:rsidR="00505E37" w:rsidRPr="00505E37">
          <w:rPr>
            <w:rStyle w:val="Hipercze"/>
            <w:rFonts w:ascii="Arial" w:hAnsi="Arial" w:cs="Arial"/>
            <w:sz w:val="22"/>
            <w:szCs w:val="22"/>
          </w:rPr>
          <w:t>Gminy</w:t>
        </w:r>
      </w:hyperlink>
      <w:r w:rsidR="00505E37">
        <w:rPr>
          <w:rStyle w:val="Hipercze"/>
          <w:rFonts w:ascii="Arial" w:hAnsi="Arial" w:cs="Arial"/>
          <w:sz w:val="22"/>
          <w:szCs w:val="22"/>
        </w:rPr>
        <w:t xml:space="preserve"> </w:t>
      </w:r>
      <w:hyperlink r:id="rId12" w:history="1">
        <w:r w:rsidR="006948B0" w:rsidRPr="006948B0">
          <w:rPr>
            <w:rStyle w:val="Hipercze"/>
            <w:rFonts w:ascii="Arial" w:hAnsi="Arial" w:cs="Arial"/>
            <w:sz w:val="22"/>
            <w:szCs w:val="22"/>
          </w:rPr>
          <w:t>Boguchwała</w:t>
        </w:r>
      </w:hyperlink>
    </w:p>
    <w:sectPr w:rsidR="00ED5697" w:rsidSect="003301EA">
      <w:pgSz w:w="11906" w:h="16838"/>
      <w:pgMar w:top="1950"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616" w:rsidRDefault="00A01616" w:rsidP="007D6546">
      <w:pPr>
        <w:spacing w:after="0" w:line="240" w:lineRule="auto"/>
      </w:pPr>
      <w:r>
        <w:separator/>
      </w:r>
    </w:p>
  </w:endnote>
  <w:endnote w:type="continuationSeparator" w:id="0">
    <w:p w:rsidR="00A01616" w:rsidRDefault="00A01616" w:rsidP="007D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616" w:rsidRDefault="00A01616" w:rsidP="007D6546">
      <w:pPr>
        <w:spacing w:after="0" w:line="240" w:lineRule="auto"/>
      </w:pPr>
      <w:r>
        <w:separator/>
      </w:r>
    </w:p>
  </w:footnote>
  <w:footnote w:type="continuationSeparator" w:id="0">
    <w:p w:rsidR="00A01616" w:rsidRDefault="00A01616" w:rsidP="007D6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C07"/>
    <w:multiLevelType w:val="multilevel"/>
    <w:tmpl w:val="68D0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2078"/>
    <w:multiLevelType w:val="hybridMultilevel"/>
    <w:tmpl w:val="B4281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D1CC4"/>
    <w:multiLevelType w:val="hybridMultilevel"/>
    <w:tmpl w:val="A6C43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0A3C8D"/>
    <w:multiLevelType w:val="hybridMultilevel"/>
    <w:tmpl w:val="3060461A"/>
    <w:lvl w:ilvl="0" w:tplc="3EEEA12A">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EB5613D"/>
    <w:multiLevelType w:val="hybridMultilevel"/>
    <w:tmpl w:val="011254FE"/>
    <w:lvl w:ilvl="0" w:tplc="18BEABB6">
      <w:start w:val="1"/>
      <w:numFmt w:val="lowerLetter"/>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A084A"/>
    <w:multiLevelType w:val="hybridMultilevel"/>
    <w:tmpl w:val="548E5A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16A402F"/>
    <w:multiLevelType w:val="hybridMultilevel"/>
    <w:tmpl w:val="BFB87370"/>
    <w:lvl w:ilvl="0" w:tplc="20D86CAC">
      <w:start w:val="1"/>
      <w:numFmt w:val="decimal"/>
      <w:lvlText w:val="%1)"/>
      <w:lvlJc w:val="left"/>
      <w:pPr>
        <w:ind w:left="1146" w:hanging="360"/>
      </w:pPr>
      <w:rPr>
        <w:rFonts w:ascii="Arial" w:eastAsiaTheme="minorHAnsi"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9B324F2"/>
    <w:multiLevelType w:val="hybridMultilevel"/>
    <w:tmpl w:val="661C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66BB7"/>
    <w:multiLevelType w:val="hybridMultilevel"/>
    <w:tmpl w:val="18746A9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1D06849"/>
    <w:multiLevelType w:val="multilevel"/>
    <w:tmpl w:val="0CE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A65B4"/>
    <w:multiLevelType w:val="hybridMultilevel"/>
    <w:tmpl w:val="0A468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320990"/>
    <w:multiLevelType w:val="hybridMultilevel"/>
    <w:tmpl w:val="28BC2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8F50F0"/>
    <w:multiLevelType w:val="hybridMultilevel"/>
    <w:tmpl w:val="109200FA"/>
    <w:lvl w:ilvl="0" w:tplc="10BC82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9005A"/>
    <w:multiLevelType w:val="hybridMultilevel"/>
    <w:tmpl w:val="C17AF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045DF4"/>
    <w:multiLevelType w:val="hybridMultilevel"/>
    <w:tmpl w:val="31EA6E8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B527DB8"/>
    <w:multiLevelType w:val="hybridMultilevel"/>
    <w:tmpl w:val="30660B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FD26464"/>
    <w:multiLevelType w:val="hybridMultilevel"/>
    <w:tmpl w:val="E3E0ADD4"/>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7" w15:restartNumberingAfterBreak="0">
    <w:nsid w:val="51CC5115"/>
    <w:multiLevelType w:val="hybridMultilevel"/>
    <w:tmpl w:val="D6BA1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912182"/>
    <w:multiLevelType w:val="hybridMultilevel"/>
    <w:tmpl w:val="3F8AFD3A"/>
    <w:lvl w:ilvl="0" w:tplc="B2AAD9B2">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9C2532"/>
    <w:multiLevelType w:val="hybridMultilevel"/>
    <w:tmpl w:val="02ACB864"/>
    <w:lvl w:ilvl="0" w:tplc="6CD0F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076B40"/>
    <w:multiLevelType w:val="hybridMultilevel"/>
    <w:tmpl w:val="6824C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106ECE"/>
    <w:multiLevelType w:val="hybridMultilevel"/>
    <w:tmpl w:val="324AB0CC"/>
    <w:lvl w:ilvl="0" w:tplc="04150001">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2" w15:restartNumberingAfterBreak="0">
    <w:nsid w:val="691509B9"/>
    <w:multiLevelType w:val="multilevel"/>
    <w:tmpl w:val="6020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E12C0E"/>
    <w:multiLevelType w:val="hybridMultilevel"/>
    <w:tmpl w:val="5DD06290"/>
    <w:lvl w:ilvl="0" w:tplc="92E0107A">
      <w:start w:val="1"/>
      <w:numFmt w:val="decimal"/>
      <w:lvlText w:val="%1)"/>
      <w:lvlJc w:val="left"/>
      <w:pPr>
        <w:ind w:left="644" w:hanging="360"/>
      </w:pPr>
      <w:rPr>
        <w:rFonts w:ascii="Arial" w:eastAsia="Calibri" w:hAnsi="Arial" w:cs="Arial"/>
        <w:color w:val="auto"/>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6A02C0C"/>
    <w:multiLevelType w:val="hybridMultilevel"/>
    <w:tmpl w:val="A1A844F2"/>
    <w:lvl w:ilvl="0" w:tplc="891C88F2">
      <w:start w:val="1"/>
      <w:numFmt w:val="decimal"/>
      <w:lvlText w:val="%1)"/>
      <w:lvlJc w:val="left"/>
      <w:pPr>
        <w:ind w:left="786" w:hanging="360"/>
      </w:pPr>
      <w:rPr>
        <w:rFonts w:ascii="Arial" w:eastAsiaTheme="minorHAnsi" w:hAnsi="Arial" w:cs="Arial"/>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9968D3"/>
    <w:multiLevelType w:val="hybridMultilevel"/>
    <w:tmpl w:val="71BCD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430663"/>
    <w:multiLevelType w:val="hybridMultilevel"/>
    <w:tmpl w:val="69C05B06"/>
    <w:lvl w:ilvl="0" w:tplc="B2AAD9B2">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9"/>
  </w:num>
  <w:num w:numId="3">
    <w:abstractNumId w:val="26"/>
  </w:num>
  <w:num w:numId="4">
    <w:abstractNumId w:val="10"/>
  </w:num>
  <w:num w:numId="5">
    <w:abstractNumId w:val="17"/>
  </w:num>
  <w:num w:numId="6">
    <w:abstractNumId w:val="18"/>
  </w:num>
  <w:num w:numId="7">
    <w:abstractNumId w:val="12"/>
  </w:num>
  <w:num w:numId="8">
    <w:abstractNumId w:val="1"/>
  </w:num>
  <w:num w:numId="9">
    <w:abstractNumId w:val="7"/>
  </w:num>
  <w:num w:numId="10">
    <w:abstractNumId w:val="4"/>
  </w:num>
  <w:num w:numId="11">
    <w:abstractNumId w:val="11"/>
  </w:num>
  <w:num w:numId="12">
    <w:abstractNumId w:val="16"/>
  </w:num>
  <w:num w:numId="13">
    <w:abstractNumId w:val="16"/>
  </w:num>
  <w:num w:numId="14">
    <w:abstractNumId w:val="24"/>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3"/>
  </w:num>
  <w:num w:numId="21">
    <w:abstractNumId w:val="6"/>
  </w:num>
  <w:num w:numId="22">
    <w:abstractNumId w:val="0"/>
  </w:num>
  <w:num w:numId="23">
    <w:abstractNumId w:val="23"/>
  </w:num>
  <w:num w:numId="24">
    <w:abstractNumId w:val="25"/>
  </w:num>
  <w:num w:numId="25">
    <w:abstractNumId w:val="13"/>
  </w:num>
  <w:num w:numId="26">
    <w:abstractNumId w:val="2"/>
  </w:num>
  <w:num w:numId="27">
    <w:abstractNumId w:val="20"/>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AE"/>
    <w:rsid w:val="000107B0"/>
    <w:rsid w:val="00012404"/>
    <w:rsid w:val="0001651A"/>
    <w:rsid w:val="0002282E"/>
    <w:rsid w:val="0002592E"/>
    <w:rsid w:val="00025BA2"/>
    <w:rsid w:val="00030D24"/>
    <w:rsid w:val="000317C5"/>
    <w:rsid w:val="00032004"/>
    <w:rsid w:val="0004048C"/>
    <w:rsid w:val="00045950"/>
    <w:rsid w:val="00053395"/>
    <w:rsid w:val="0005488B"/>
    <w:rsid w:val="000560B8"/>
    <w:rsid w:val="00060E15"/>
    <w:rsid w:val="00077661"/>
    <w:rsid w:val="00085F4F"/>
    <w:rsid w:val="000936A0"/>
    <w:rsid w:val="00096677"/>
    <w:rsid w:val="000A07AC"/>
    <w:rsid w:val="000A07CD"/>
    <w:rsid w:val="000A35C1"/>
    <w:rsid w:val="000C2897"/>
    <w:rsid w:val="000D1ECD"/>
    <w:rsid w:val="000D3E0C"/>
    <w:rsid w:val="000F2847"/>
    <w:rsid w:val="00101150"/>
    <w:rsid w:val="00112205"/>
    <w:rsid w:val="00114258"/>
    <w:rsid w:val="001305E2"/>
    <w:rsid w:val="00137750"/>
    <w:rsid w:val="00150624"/>
    <w:rsid w:val="001539C3"/>
    <w:rsid w:val="00154742"/>
    <w:rsid w:val="001573D7"/>
    <w:rsid w:val="00160012"/>
    <w:rsid w:val="00164A5F"/>
    <w:rsid w:val="00186D3B"/>
    <w:rsid w:val="00193AFA"/>
    <w:rsid w:val="00194D3D"/>
    <w:rsid w:val="00196637"/>
    <w:rsid w:val="00196BB2"/>
    <w:rsid w:val="00197A2B"/>
    <w:rsid w:val="001B4761"/>
    <w:rsid w:val="001C5FDB"/>
    <w:rsid w:val="001D29E9"/>
    <w:rsid w:val="001D5143"/>
    <w:rsid w:val="001D5F7C"/>
    <w:rsid w:val="001E6688"/>
    <w:rsid w:val="001E69C3"/>
    <w:rsid w:val="001F6FC6"/>
    <w:rsid w:val="00215A63"/>
    <w:rsid w:val="00237FDA"/>
    <w:rsid w:val="002521CF"/>
    <w:rsid w:val="0026387D"/>
    <w:rsid w:val="00266679"/>
    <w:rsid w:val="0027281A"/>
    <w:rsid w:val="00273D90"/>
    <w:rsid w:val="002745FA"/>
    <w:rsid w:val="00280483"/>
    <w:rsid w:val="002A3C4A"/>
    <w:rsid w:val="002B0620"/>
    <w:rsid w:val="002B3A76"/>
    <w:rsid w:val="002B6A7C"/>
    <w:rsid w:val="002C257A"/>
    <w:rsid w:val="002C678E"/>
    <w:rsid w:val="002D07C2"/>
    <w:rsid w:val="002D3DF5"/>
    <w:rsid w:val="002D55B4"/>
    <w:rsid w:val="002D6D6B"/>
    <w:rsid w:val="002E6192"/>
    <w:rsid w:val="002E74EA"/>
    <w:rsid w:val="002F16F6"/>
    <w:rsid w:val="002F2257"/>
    <w:rsid w:val="002F338C"/>
    <w:rsid w:val="002F5899"/>
    <w:rsid w:val="0030051D"/>
    <w:rsid w:val="00317DA9"/>
    <w:rsid w:val="00317F41"/>
    <w:rsid w:val="0032199B"/>
    <w:rsid w:val="00322D77"/>
    <w:rsid w:val="003301EA"/>
    <w:rsid w:val="00331460"/>
    <w:rsid w:val="00335669"/>
    <w:rsid w:val="00344CC0"/>
    <w:rsid w:val="003462F8"/>
    <w:rsid w:val="00352D90"/>
    <w:rsid w:val="00356376"/>
    <w:rsid w:val="0036015D"/>
    <w:rsid w:val="00375687"/>
    <w:rsid w:val="003844B2"/>
    <w:rsid w:val="00386BD1"/>
    <w:rsid w:val="00390E0E"/>
    <w:rsid w:val="003A4A2A"/>
    <w:rsid w:val="003B3EDB"/>
    <w:rsid w:val="003F25F9"/>
    <w:rsid w:val="00401236"/>
    <w:rsid w:val="00401C96"/>
    <w:rsid w:val="00410F09"/>
    <w:rsid w:val="004222A0"/>
    <w:rsid w:val="00422EA6"/>
    <w:rsid w:val="004327EE"/>
    <w:rsid w:val="00433ED9"/>
    <w:rsid w:val="00434627"/>
    <w:rsid w:val="004400F3"/>
    <w:rsid w:val="00441470"/>
    <w:rsid w:val="00447FC8"/>
    <w:rsid w:val="004543C2"/>
    <w:rsid w:val="004566B8"/>
    <w:rsid w:val="00462DC8"/>
    <w:rsid w:val="00464515"/>
    <w:rsid w:val="00471039"/>
    <w:rsid w:val="004848BC"/>
    <w:rsid w:val="00495E47"/>
    <w:rsid w:val="004960B3"/>
    <w:rsid w:val="004962EE"/>
    <w:rsid w:val="004A5AF1"/>
    <w:rsid w:val="004A5CE0"/>
    <w:rsid w:val="004B2AEA"/>
    <w:rsid w:val="004B2C7E"/>
    <w:rsid w:val="004D759D"/>
    <w:rsid w:val="004F50E2"/>
    <w:rsid w:val="00505E37"/>
    <w:rsid w:val="00510DE0"/>
    <w:rsid w:val="005236AF"/>
    <w:rsid w:val="00541FBC"/>
    <w:rsid w:val="0054426F"/>
    <w:rsid w:val="00556A04"/>
    <w:rsid w:val="00561118"/>
    <w:rsid w:val="00565DDD"/>
    <w:rsid w:val="00566A9E"/>
    <w:rsid w:val="00567469"/>
    <w:rsid w:val="0057596B"/>
    <w:rsid w:val="00584152"/>
    <w:rsid w:val="0059193A"/>
    <w:rsid w:val="0059579B"/>
    <w:rsid w:val="0059581D"/>
    <w:rsid w:val="005B04D1"/>
    <w:rsid w:val="005B2151"/>
    <w:rsid w:val="005B2857"/>
    <w:rsid w:val="005B62BC"/>
    <w:rsid w:val="005C1478"/>
    <w:rsid w:val="005C415A"/>
    <w:rsid w:val="005C7D9D"/>
    <w:rsid w:val="005D0532"/>
    <w:rsid w:val="005D2C23"/>
    <w:rsid w:val="005D6126"/>
    <w:rsid w:val="005D7749"/>
    <w:rsid w:val="005E7DA4"/>
    <w:rsid w:val="005F2EAE"/>
    <w:rsid w:val="005F77BA"/>
    <w:rsid w:val="0060558C"/>
    <w:rsid w:val="00615EE8"/>
    <w:rsid w:val="00616B28"/>
    <w:rsid w:val="0062358F"/>
    <w:rsid w:val="006304DA"/>
    <w:rsid w:val="00631963"/>
    <w:rsid w:val="00632886"/>
    <w:rsid w:val="00634D79"/>
    <w:rsid w:val="00642134"/>
    <w:rsid w:val="00643EF9"/>
    <w:rsid w:val="00643FDE"/>
    <w:rsid w:val="00644751"/>
    <w:rsid w:val="00645111"/>
    <w:rsid w:val="0064544D"/>
    <w:rsid w:val="00652CFF"/>
    <w:rsid w:val="0068668E"/>
    <w:rsid w:val="006948B0"/>
    <w:rsid w:val="00695396"/>
    <w:rsid w:val="00695D51"/>
    <w:rsid w:val="00697632"/>
    <w:rsid w:val="0069785A"/>
    <w:rsid w:val="006A1B6B"/>
    <w:rsid w:val="006B03ED"/>
    <w:rsid w:val="006B03F6"/>
    <w:rsid w:val="006B1595"/>
    <w:rsid w:val="006B43EE"/>
    <w:rsid w:val="006B4C18"/>
    <w:rsid w:val="006D1158"/>
    <w:rsid w:val="006D26B9"/>
    <w:rsid w:val="006D47B7"/>
    <w:rsid w:val="006D7D50"/>
    <w:rsid w:val="006E1790"/>
    <w:rsid w:val="006E7F5C"/>
    <w:rsid w:val="00701E2D"/>
    <w:rsid w:val="00711449"/>
    <w:rsid w:val="00711540"/>
    <w:rsid w:val="00714D2C"/>
    <w:rsid w:val="00722E57"/>
    <w:rsid w:val="00727A62"/>
    <w:rsid w:val="00743779"/>
    <w:rsid w:val="007473D5"/>
    <w:rsid w:val="00750BDE"/>
    <w:rsid w:val="00755084"/>
    <w:rsid w:val="0075665E"/>
    <w:rsid w:val="00756D8C"/>
    <w:rsid w:val="00763FB5"/>
    <w:rsid w:val="007653CC"/>
    <w:rsid w:val="00774B6F"/>
    <w:rsid w:val="00787E5E"/>
    <w:rsid w:val="007936BA"/>
    <w:rsid w:val="00796A24"/>
    <w:rsid w:val="007A156F"/>
    <w:rsid w:val="007A5F4A"/>
    <w:rsid w:val="007A61DA"/>
    <w:rsid w:val="007B3783"/>
    <w:rsid w:val="007C27DA"/>
    <w:rsid w:val="007C547D"/>
    <w:rsid w:val="007C7409"/>
    <w:rsid w:val="007D6546"/>
    <w:rsid w:val="007D7F9B"/>
    <w:rsid w:val="007E1F04"/>
    <w:rsid w:val="007F4ACD"/>
    <w:rsid w:val="007F53A4"/>
    <w:rsid w:val="00814779"/>
    <w:rsid w:val="00820D2F"/>
    <w:rsid w:val="00821970"/>
    <w:rsid w:val="00831F8E"/>
    <w:rsid w:val="00834498"/>
    <w:rsid w:val="00841A90"/>
    <w:rsid w:val="00842B9A"/>
    <w:rsid w:val="00845339"/>
    <w:rsid w:val="00851BD7"/>
    <w:rsid w:val="00861FA1"/>
    <w:rsid w:val="00874E65"/>
    <w:rsid w:val="00877A76"/>
    <w:rsid w:val="00882D88"/>
    <w:rsid w:val="00887A66"/>
    <w:rsid w:val="00891FA8"/>
    <w:rsid w:val="008A2557"/>
    <w:rsid w:val="008B4EF7"/>
    <w:rsid w:val="008B68D9"/>
    <w:rsid w:val="008C27FF"/>
    <w:rsid w:val="008C38F0"/>
    <w:rsid w:val="008D44D6"/>
    <w:rsid w:val="008E382A"/>
    <w:rsid w:val="008E4A67"/>
    <w:rsid w:val="008F2655"/>
    <w:rsid w:val="008F4DB0"/>
    <w:rsid w:val="008F7738"/>
    <w:rsid w:val="00901F6F"/>
    <w:rsid w:val="009147C7"/>
    <w:rsid w:val="00923DBF"/>
    <w:rsid w:val="00926A9E"/>
    <w:rsid w:val="0093032B"/>
    <w:rsid w:val="00930B00"/>
    <w:rsid w:val="00937C64"/>
    <w:rsid w:val="009520EF"/>
    <w:rsid w:val="0096520D"/>
    <w:rsid w:val="00975C40"/>
    <w:rsid w:val="00983C38"/>
    <w:rsid w:val="00990BAA"/>
    <w:rsid w:val="00991CD4"/>
    <w:rsid w:val="009B1ADD"/>
    <w:rsid w:val="009B3485"/>
    <w:rsid w:val="009C23A8"/>
    <w:rsid w:val="009C35A5"/>
    <w:rsid w:val="009E68A7"/>
    <w:rsid w:val="009F105B"/>
    <w:rsid w:val="009F3B9C"/>
    <w:rsid w:val="009F5B1E"/>
    <w:rsid w:val="00A0027A"/>
    <w:rsid w:val="00A01616"/>
    <w:rsid w:val="00A01758"/>
    <w:rsid w:val="00A0468E"/>
    <w:rsid w:val="00A06FBB"/>
    <w:rsid w:val="00A07E60"/>
    <w:rsid w:val="00A1075A"/>
    <w:rsid w:val="00A12688"/>
    <w:rsid w:val="00A128A1"/>
    <w:rsid w:val="00A13588"/>
    <w:rsid w:val="00A20529"/>
    <w:rsid w:val="00A20E85"/>
    <w:rsid w:val="00A21F54"/>
    <w:rsid w:val="00A249F2"/>
    <w:rsid w:val="00A33F7A"/>
    <w:rsid w:val="00A40D68"/>
    <w:rsid w:val="00A44E16"/>
    <w:rsid w:val="00A47310"/>
    <w:rsid w:val="00A605E4"/>
    <w:rsid w:val="00A632CF"/>
    <w:rsid w:val="00A6510E"/>
    <w:rsid w:val="00A66C90"/>
    <w:rsid w:val="00A67736"/>
    <w:rsid w:val="00A70051"/>
    <w:rsid w:val="00A730CC"/>
    <w:rsid w:val="00A7562A"/>
    <w:rsid w:val="00A8393F"/>
    <w:rsid w:val="00A9022B"/>
    <w:rsid w:val="00A935E7"/>
    <w:rsid w:val="00AA334F"/>
    <w:rsid w:val="00AC08A6"/>
    <w:rsid w:val="00AC0B4D"/>
    <w:rsid w:val="00AC0F1C"/>
    <w:rsid w:val="00AD3D35"/>
    <w:rsid w:val="00AD5121"/>
    <w:rsid w:val="00AD636F"/>
    <w:rsid w:val="00AE0B7B"/>
    <w:rsid w:val="00AE58AA"/>
    <w:rsid w:val="00AE6C13"/>
    <w:rsid w:val="00AF0921"/>
    <w:rsid w:val="00AF4525"/>
    <w:rsid w:val="00AF4FCD"/>
    <w:rsid w:val="00AF7C2D"/>
    <w:rsid w:val="00B01303"/>
    <w:rsid w:val="00B03571"/>
    <w:rsid w:val="00B04379"/>
    <w:rsid w:val="00B0559E"/>
    <w:rsid w:val="00B10487"/>
    <w:rsid w:val="00B10A71"/>
    <w:rsid w:val="00B16C2D"/>
    <w:rsid w:val="00B247BB"/>
    <w:rsid w:val="00B2514E"/>
    <w:rsid w:val="00B26563"/>
    <w:rsid w:val="00B36FA2"/>
    <w:rsid w:val="00B53ED3"/>
    <w:rsid w:val="00B54BCE"/>
    <w:rsid w:val="00B551EF"/>
    <w:rsid w:val="00B67DD5"/>
    <w:rsid w:val="00B757AC"/>
    <w:rsid w:val="00B777A5"/>
    <w:rsid w:val="00B83E6F"/>
    <w:rsid w:val="00B84007"/>
    <w:rsid w:val="00B90FA9"/>
    <w:rsid w:val="00B95613"/>
    <w:rsid w:val="00BA45D9"/>
    <w:rsid w:val="00BB19A6"/>
    <w:rsid w:val="00BB1BC5"/>
    <w:rsid w:val="00BB70D9"/>
    <w:rsid w:val="00BC78BF"/>
    <w:rsid w:val="00BD03AF"/>
    <w:rsid w:val="00BD23AA"/>
    <w:rsid w:val="00BE044C"/>
    <w:rsid w:val="00BE2754"/>
    <w:rsid w:val="00BF40FE"/>
    <w:rsid w:val="00BF52C4"/>
    <w:rsid w:val="00C03FCA"/>
    <w:rsid w:val="00C13CF5"/>
    <w:rsid w:val="00C149EB"/>
    <w:rsid w:val="00C20287"/>
    <w:rsid w:val="00C24764"/>
    <w:rsid w:val="00C279A9"/>
    <w:rsid w:val="00C3279C"/>
    <w:rsid w:val="00C3642D"/>
    <w:rsid w:val="00C44443"/>
    <w:rsid w:val="00C703E2"/>
    <w:rsid w:val="00C770FC"/>
    <w:rsid w:val="00C86B18"/>
    <w:rsid w:val="00C94E6D"/>
    <w:rsid w:val="00CA0C16"/>
    <w:rsid w:val="00CA0C23"/>
    <w:rsid w:val="00CA107A"/>
    <w:rsid w:val="00CA3B06"/>
    <w:rsid w:val="00CD1B57"/>
    <w:rsid w:val="00CD347D"/>
    <w:rsid w:val="00CD3F2C"/>
    <w:rsid w:val="00CF1EDF"/>
    <w:rsid w:val="00CF52C5"/>
    <w:rsid w:val="00D12617"/>
    <w:rsid w:val="00D145A3"/>
    <w:rsid w:val="00D26A91"/>
    <w:rsid w:val="00D30184"/>
    <w:rsid w:val="00D366DA"/>
    <w:rsid w:val="00D378CA"/>
    <w:rsid w:val="00D42087"/>
    <w:rsid w:val="00D53115"/>
    <w:rsid w:val="00D65095"/>
    <w:rsid w:val="00D65C49"/>
    <w:rsid w:val="00D66B4E"/>
    <w:rsid w:val="00D72183"/>
    <w:rsid w:val="00D73F03"/>
    <w:rsid w:val="00D74BB0"/>
    <w:rsid w:val="00D77815"/>
    <w:rsid w:val="00D96076"/>
    <w:rsid w:val="00D9619B"/>
    <w:rsid w:val="00DA1AF8"/>
    <w:rsid w:val="00DB2257"/>
    <w:rsid w:val="00DC1B75"/>
    <w:rsid w:val="00DC2C92"/>
    <w:rsid w:val="00DD28D0"/>
    <w:rsid w:val="00DD787C"/>
    <w:rsid w:val="00DD7F6C"/>
    <w:rsid w:val="00E011C6"/>
    <w:rsid w:val="00E025CA"/>
    <w:rsid w:val="00E02D00"/>
    <w:rsid w:val="00E02F03"/>
    <w:rsid w:val="00E033A3"/>
    <w:rsid w:val="00E052C6"/>
    <w:rsid w:val="00E06E3D"/>
    <w:rsid w:val="00E07116"/>
    <w:rsid w:val="00E102DD"/>
    <w:rsid w:val="00E1327B"/>
    <w:rsid w:val="00E149B5"/>
    <w:rsid w:val="00E16938"/>
    <w:rsid w:val="00E318B6"/>
    <w:rsid w:val="00E349F5"/>
    <w:rsid w:val="00E40105"/>
    <w:rsid w:val="00E412FA"/>
    <w:rsid w:val="00E45CDC"/>
    <w:rsid w:val="00E46B12"/>
    <w:rsid w:val="00E66D7A"/>
    <w:rsid w:val="00E739E8"/>
    <w:rsid w:val="00E81DA8"/>
    <w:rsid w:val="00E828FB"/>
    <w:rsid w:val="00E879B4"/>
    <w:rsid w:val="00E96E90"/>
    <w:rsid w:val="00EA7C68"/>
    <w:rsid w:val="00EB4448"/>
    <w:rsid w:val="00EC17AB"/>
    <w:rsid w:val="00EC4489"/>
    <w:rsid w:val="00EC615D"/>
    <w:rsid w:val="00EC6F0A"/>
    <w:rsid w:val="00EC7522"/>
    <w:rsid w:val="00EC7CE4"/>
    <w:rsid w:val="00ED278B"/>
    <w:rsid w:val="00ED5697"/>
    <w:rsid w:val="00ED5BCC"/>
    <w:rsid w:val="00EE0FE6"/>
    <w:rsid w:val="00EE6027"/>
    <w:rsid w:val="00F15354"/>
    <w:rsid w:val="00F179C0"/>
    <w:rsid w:val="00F207E3"/>
    <w:rsid w:val="00F238DD"/>
    <w:rsid w:val="00F23C09"/>
    <w:rsid w:val="00F27376"/>
    <w:rsid w:val="00F324E8"/>
    <w:rsid w:val="00F34E1C"/>
    <w:rsid w:val="00F4337F"/>
    <w:rsid w:val="00F50878"/>
    <w:rsid w:val="00F56DC2"/>
    <w:rsid w:val="00F60179"/>
    <w:rsid w:val="00F73667"/>
    <w:rsid w:val="00F74BE2"/>
    <w:rsid w:val="00F76EB5"/>
    <w:rsid w:val="00F77B2C"/>
    <w:rsid w:val="00F83458"/>
    <w:rsid w:val="00F9552D"/>
    <w:rsid w:val="00FA3302"/>
    <w:rsid w:val="00FA5BC2"/>
    <w:rsid w:val="00FC50D5"/>
    <w:rsid w:val="00FD5549"/>
    <w:rsid w:val="00FD59EF"/>
    <w:rsid w:val="00FD6840"/>
    <w:rsid w:val="00FE09CD"/>
    <w:rsid w:val="00FE1435"/>
    <w:rsid w:val="00FE2206"/>
    <w:rsid w:val="00FE6E03"/>
    <w:rsid w:val="00FF7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886808E-C81C-4E80-900B-440BACFD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2F5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A5C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qFormat/>
    <w:rsid w:val="002F589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5899"/>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F5899"/>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2F5899"/>
    <w:rPr>
      <w:color w:val="0000FF"/>
      <w:u w:val="single"/>
    </w:rPr>
  </w:style>
  <w:style w:type="character" w:styleId="Uwydatnienie">
    <w:name w:val="Emphasis"/>
    <w:basedOn w:val="Domylnaczcionkaakapitu"/>
    <w:uiPriority w:val="20"/>
    <w:qFormat/>
    <w:rsid w:val="002F5899"/>
    <w:rPr>
      <w:i/>
      <w:iCs/>
    </w:rPr>
  </w:style>
  <w:style w:type="paragraph" w:styleId="NormalnyWeb">
    <w:name w:val="Normal (Web)"/>
    <w:basedOn w:val="Normalny"/>
    <w:uiPriority w:val="99"/>
    <w:unhideWhenUsed/>
    <w:rsid w:val="002F58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3462F8"/>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3462F8"/>
    <w:rPr>
      <w:rFonts w:ascii="Arial" w:eastAsia="Times New Roman" w:hAnsi="Arial" w:cs="Arial"/>
      <w:sz w:val="24"/>
      <w:szCs w:val="24"/>
      <w:lang w:eastAsia="pl-PL"/>
    </w:rPr>
  </w:style>
  <w:style w:type="paragraph" w:customStyle="1" w:styleId="ZnakZnak">
    <w:name w:val="Znak Znak"/>
    <w:basedOn w:val="Normalny"/>
    <w:rsid w:val="008D44D6"/>
    <w:pPr>
      <w:spacing w:after="0" w:line="360" w:lineRule="auto"/>
      <w:jc w:val="both"/>
    </w:pPr>
    <w:rPr>
      <w:rFonts w:ascii="Verdana" w:eastAsia="Times New Roman" w:hAnsi="Verdana" w:cs="Times New Roman"/>
      <w:sz w:val="20"/>
      <w:szCs w:val="20"/>
      <w:lang w:eastAsia="pl-PL"/>
    </w:rPr>
  </w:style>
  <w:style w:type="paragraph" w:styleId="Nagwek">
    <w:name w:val="header"/>
    <w:basedOn w:val="Normalny"/>
    <w:link w:val="NagwekZnak"/>
    <w:uiPriority w:val="99"/>
    <w:unhideWhenUsed/>
    <w:rsid w:val="007D6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546"/>
  </w:style>
  <w:style w:type="paragraph" w:styleId="Stopka">
    <w:name w:val="footer"/>
    <w:basedOn w:val="Normalny"/>
    <w:link w:val="StopkaZnak"/>
    <w:uiPriority w:val="99"/>
    <w:unhideWhenUsed/>
    <w:rsid w:val="007D6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546"/>
  </w:style>
  <w:style w:type="paragraph" w:styleId="Tekstdymka">
    <w:name w:val="Balloon Text"/>
    <w:basedOn w:val="Normalny"/>
    <w:link w:val="TekstdymkaZnak"/>
    <w:uiPriority w:val="99"/>
    <w:semiHidden/>
    <w:unhideWhenUsed/>
    <w:rsid w:val="007D6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546"/>
    <w:rPr>
      <w:rFonts w:ascii="Tahoma" w:hAnsi="Tahoma" w:cs="Tahoma"/>
      <w:sz w:val="16"/>
      <w:szCs w:val="16"/>
    </w:rPr>
  </w:style>
  <w:style w:type="paragraph" w:styleId="Akapitzlist">
    <w:name w:val="List Paragraph"/>
    <w:aliases w:val="Tekst punktowanie,Numerowanie,List Paragraph,maz_wyliczenie,opis dzialania,K-P_odwolanie,A_wyliczenie,Akapit z listą5CxSpLast,Akapit z listą5,Akapit z listą 1,Kolorowa lista — akcent 11,Akapit z listą BS,BulletC,L1"/>
    <w:basedOn w:val="Normalny"/>
    <w:link w:val="AkapitzlistZnak"/>
    <w:uiPriority w:val="34"/>
    <w:qFormat/>
    <w:rsid w:val="00E828FB"/>
    <w:pPr>
      <w:ind w:left="720"/>
      <w:contextualSpacing/>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
    <w:basedOn w:val="Normalny"/>
    <w:link w:val="TekstprzypisudolnegoZnak"/>
    <w:semiHidden/>
    <w:rsid w:val="00756D8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basedOn w:val="Domylnaczcionkaakapitu"/>
    <w:link w:val="Tekstprzypisudolnego"/>
    <w:semiHidden/>
    <w:rsid w:val="00756D8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
    <w:semiHidden/>
    <w:rsid w:val="00756D8C"/>
    <w:rPr>
      <w:vertAlign w:val="superscript"/>
    </w:rPr>
  </w:style>
  <w:style w:type="character" w:styleId="Pogrubienie">
    <w:name w:val="Strong"/>
    <w:basedOn w:val="Domylnaczcionkaakapitu"/>
    <w:uiPriority w:val="22"/>
    <w:qFormat/>
    <w:rsid w:val="008B68D9"/>
    <w:rPr>
      <w:b/>
      <w:bCs/>
    </w:rPr>
  </w:style>
  <w:style w:type="character" w:customStyle="1" w:styleId="AkapitzlistZnak">
    <w:name w:val="Akapit z listą Znak"/>
    <w:aliases w:val="Tekst punktowanie Znak,Numerowanie Znak,List Paragraph Znak,maz_wyliczenie Znak,opis dzialania Znak,K-P_odwolanie Znak,A_wyliczenie Znak,Akapit z listą5CxSpLast Znak,Akapit z listą5 Znak,Akapit z listą 1 Znak,Akapit z listą BS Znak"/>
    <w:link w:val="Akapitzlist"/>
    <w:uiPriority w:val="34"/>
    <w:qFormat/>
    <w:locked/>
    <w:rsid w:val="00A632CF"/>
  </w:style>
  <w:style w:type="character" w:styleId="UyteHipercze">
    <w:name w:val="FollowedHyperlink"/>
    <w:basedOn w:val="Domylnaczcionkaakapitu"/>
    <w:uiPriority w:val="99"/>
    <w:semiHidden/>
    <w:unhideWhenUsed/>
    <w:rsid w:val="002D55B4"/>
    <w:rPr>
      <w:color w:val="800080" w:themeColor="followedHyperlink"/>
      <w:u w:val="single"/>
    </w:rPr>
  </w:style>
  <w:style w:type="character" w:customStyle="1" w:styleId="dj-drop">
    <w:name w:val="dj-drop"/>
    <w:basedOn w:val="Domylnaczcionkaakapitu"/>
    <w:rsid w:val="004A5CE0"/>
  </w:style>
  <w:style w:type="character" w:customStyle="1" w:styleId="Nagwek2Znak">
    <w:name w:val="Nagłówek 2 Znak"/>
    <w:basedOn w:val="Domylnaczcionkaakapitu"/>
    <w:link w:val="Nagwek2"/>
    <w:uiPriority w:val="9"/>
    <w:semiHidden/>
    <w:rsid w:val="004A5CE0"/>
    <w:rPr>
      <w:rFonts w:asciiTheme="majorHAnsi" w:eastAsiaTheme="majorEastAsia" w:hAnsiTheme="majorHAnsi" w:cstheme="majorBidi"/>
      <w:color w:val="365F91" w:themeColor="accent1" w:themeShade="BF"/>
      <w:sz w:val="26"/>
      <w:szCs w:val="26"/>
    </w:rPr>
  </w:style>
  <w:style w:type="paragraph" w:styleId="Tekstpodstawowywcity">
    <w:name w:val="Body Text Indent"/>
    <w:basedOn w:val="Normalny"/>
    <w:link w:val="TekstpodstawowywcityZnak"/>
    <w:uiPriority w:val="99"/>
    <w:semiHidden/>
    <w:unhideWhenUsed/>
    <w:rsid w:val="004A5CE0"/>
    <w:pPr>
      <w:spacing w:after="120"/>
      <w:ind w:left="283"/>
    </w:pPr>
  </w:style>
  <w:style w:type="character" w:customStyle="1" w:styleId="TekstpodstawowywcityZnak">
    <w:name w:val="Tekst podstawowy wcięty Znak"/>
    <w:basedOn w:val="Domylnaczcionkaakapitu"/>
    <w:link w:val="Tekstpodstawowywcity"/>
    <w:uiPriority w:val="99"/>
    <w:semiHidden/>
    <w:rsid w:val="004A5CE0"/>
  </w:style>
  <w:style w:type="table" w:styleId="Zwykatabela1">
    <w:name w:val="Plain Table 1"/>
    <w:basedOn w:val="Standardowy"/>
    <w:uiPriority w:val="41"/>
    <w:rsid w:val="00EC61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B04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791">
      <w:bodyDiv w:val="1"/>
      <w:marLeft w:val="0"/>
      <w:marRight w:val="0"/>
      <w:marTop w:val="0"/>
      <w:marBottom w:val="0"/>
      <w:divBdr>
        <w:top w:val="none" w:sz="0" w:space="0" w:color="auto"/>
        <w:left w:val="none" w:sz="0" w:space="0" w:color="auto"/>
        <w:bottom w:val="none" w:sz="0" w:space="0" w:color="auto"/>
        <w:right w:val="none" w:sz="0" w:space="0" w:color="auto"/>
      </w:divBdr>
    </w:div>
    <w:div w:id="139230937">
      <w:bodyDiv w:val="1"/>
      <w:marLeft w:val="0"/>
      <w:marRight w:val="0"/>
      <w:marTop w:val="0"/>
      <w:marBottom w:val="0"/>
      <w:divBdr>
        <w:top w:val="none" w:sz="0" w:space="0" w:color="auto"/>
        <w:left w:val="none" w:sz="0" w:space="0" w:color="auto"/>
        <w:bottom w:val="none" w:sz="0" w:space="0" w:color="auto"/>
        <w:right w:val="none" w:sz="0" w:space="0" w:color="auto"/>
      </w:divBdr>
    </w:div>
    <w:div w:id="304702598">
      <w:bodyDiv w:val="1"/>
      <w:marLeft w:val="0"/>
      <w:marRight w:val="0"/>
      <w:marTop w:val="0"/>
      <w:marBottom w:val="0"/>
      <w:divBdr>
        <w:top w:val="none" w:sz="0" w:space="0" w:color="auto"/>
        <w:left w:val="none" w:sz="0" w:space="0" w:color="auto"/>
        <w:bottom w:val="none" w:sz="0" w:space="0" w:color="auto"/>
        <w:right w:val="none" w:sz="0" w:space="0" w:color="auto"/>
      </w:divBdr>
    </w:div>
    <w:div w:id="444230040">
      <w:bodyDiv w:val="1"/>
      <w:marLeft w:val="0"/>
      <w:marRight w:val="0"/>
      <w:marTop w:val="0"/>
      <w:marBottom w:val="0"/>
      <w:divBdr>
        <w:top w:val="none" w:sz="0" w:space="0" w:color="auto"/>
        <w:left w:val="none" w:sz="0" w:space="0" w:color="auto"/>
        <w:bottom w:val="none" w:sz="0" w:space="0" w:color="auto"/>
        <w:right w:val="none" w:sz="0" w:space="0" w:color="auto"/>
      </w:divBdr>
    </w:div>
    <w:div w:id="474294898">
      <w:bodyDiv w:val="1"/>
      <w:marLeft w:val="0"/>
      <w:marRight w:val="0"/>
      <w:marTop w:val="0"/>
      <w:marBottom w:val="0"/>
      <w:divBdr>
        <w:top w:val="none" w:sz="0" w:space="0" w:color="auto"/>
        <w:left w:val="none" w:sz="0" w:space="0" w:color="auto"/>
        <w:bottom w:val="none" w:sz="0" w:space="0" w:color="auto"/>
        <w:right w:val="none" w:sz="0" w:space="0" w:color="auto"/>
      </w:divBdr>
      <w:divsChild>
        <w:div w:id="1985815348">
          <w:marLeft w:val="1812"/>
          <w:marRight w:val="1812"/>
          <w:marTop w:val="0"/>
          <w:marBottom w:val="0"/>
          <w:divBdr>
            <w:top w:val="none" w:sz="0" w:space="0" w:color="auto"/>
            <w:left w:val="none" w:sz="0" w:space="0" w:color="auto"/>
            <w:bottom w:val="none" w:sz="0" w:space="0" w:color="auto"/>
            <w:right w:val="none" w:sz="0" w:space="0" w:color="auto"/>
          </w:divBdr>
        </w:div>
      </w:divsChild>
    </w:div>
    <w:div w:id="598877338">
      <w:bodyDiv w:val="1"/>
      <w:marLeft w:val="0"/>
      <w:marRight w:val="0"/>
      <w:marTop w:val="0"/>
      <w:marBottom w:val="0"/>
      <w:divBdr>
        <w:top w:val="none" w:sz="0" w:space="0" w:color="auto"/>
        <w:left w:val="none" w:sz="0" w:space="0" w:color="auto"/>
        <w:bottom w:val="none" w:sz="0" w:space="0" w:color="auto"/>
        <w:right w:val="none" w:sz="0" w:space="0" w:color="auto"/>
      </w:divBdr>
    </w:div>
    <w:div w:id="639071525">
      <w:bodyDiv w:val="1"/>
      <w:marLeft w:val="0"/>
      <w:marRight w:val="0"/>
      <w:marTop w:val="0"/>
      <w:marBottom w:val="0"/>
      <w:divBdr>
        <w:top w:val="none" w:sz="0" w:space="0" w:color="auto"/>
        <w:left w:val="none" w:sz="0" w:space="0" w:color="auto"/>
        <w:bottom w:val="none" w:sz="0" w:space="0" w:color="auto"/>
        <w:right w:val="none" w:sz="0" w:space="0" w:color="auto"/>
      </w:divBdr>
    </w:div>
    <w:div w:id="705183963">
      <w:bodyDiv w:val="1"/>
      <w:marLeft w:val="0"/>
      <w:marRight w:val="0"/>
      <w:marTop w:val="0"/>
      <w:marBottom w:val="0"/>
      <w:divBdr>
        <w:top w:val="none" w:sz="0" w:space="0" w:color="auto"/>
        <w:left w:val="none" w:sz="0" w:space="0" w:color="auto"/>
        <w:bottom w:val="none" w:sz="0" w:space="0" w:color="auto"/>
        <w:right w:val="none" w:sz="0" w:space="0" w:color="auto"/>
      </w:divBdr>
    </w:div>
    <w:div w:id="715810903">
      <w:bodyDiv w:val="1"/>
      <w:marLeft w:val="0"/>
      <w:marRight w:val="0"/>
      <w:marTop w:val="0"/>
      <w:marBottom w:val="0"/>
      <w:divBdr>
        <w:top w:val="none" w:sz="0" w:space="0" w:color="auto"/>
        <w:left w:val="none" w:sz="0" w:space="0" w:color="auto"/>
        <w:bottom w:val="none" w:sz="0" w:space="0" w:color="auto"/>
        <w:right w:val="none" w:sz="0" w:space="0" w:color="auto"/>
      </w:divBdr>
    </w:div>
    <w:div w:id="774324067">
      <w:bodyDiv w:val="1"/>
      <w:marLeft w:val="0"/>
      <w:marRight w:val="0"/>
      <w:marTop w:val="0"/>
      <w:marBottom w:val="0"/>
      <w:divBdr>
        <w:top w:val="none" w:sz="0" w:space="0" w:color="auto"/>
        <w:left w:val="none" w:sz="0" w:space="0" w:color="auto"/>
        <w:bottom w:val="none" w:sz="0" w:space="0" w:color="auto"/>
        <w:right w:val="none" w:sz="0" w:space="0" w:color="auto"/>
      </w:divBdr>
    </w:div>
    <w:div w:id="861165138">
      <w:bodyDiv w:val="1"/>
      <w:marLeft w:val="0"/>
      <w:marRight w:val="0"/>
      <w:marTop w:val="0"/>
      <w:marBottom w:val="0"/>
      <w:divBdr>
        <w:top w:val="none" w:sz="0" w:space="0" w:color="auto"/>
        <w:left w:val="none" w:sz="0" w:space="0" w:color="auto"/>
        <w:bottom w:val="none" w:sz="0" w:space="0" w:color="auto"/>
        <w:right w:val="none" w:sz="0" w:space="0" w:color="auto"/>
      </w:divBdr>
      <w:divsChild>
        <w:div w:id="438990632">
          <w:marLeft w:val="0"/>
          <w:marRight w:val="0"/>
          <w:marTop w:val="0"/>
          <w:marBottom w:val="0"/>
          <w:divBdr>
            <w:top w:val="none" w:sz="0" w:space="0" w:color="auto"/>
            <w:left w:val="none" w:sz="0" w:space="0" w:color="auto"/>
            <w:bottom w:val="none" w:sz="0" w:space="0" w:color="auto"/>
            <w:right w:val="none" w:sz="0" w:space="0" w:color="auto"/>
          </w:divBdr>
          <w:divsChild>
            <w:div w:id="1078097318">
              <w:marLeft w:val="0"/>
              <w:marRight w:val="0"/>
              <w:marTop w:val="0"/>
              <w:marBottom w:val="0"/>
              <w:divBdr>
                <w:top w:val="none" w:sz="0" w:space="0" w:color="auto"/>
                <w:left w:val="none" w:sz="0" w:space="0" w:color="auto"/>
                <w:bottom w:val="none" w:sz="0" w:space="0" w:color="auto"/>
                <w:right w:val="none" w:sz="0" w:space="0" w:color="auto"/>
              </w:divBdr>
              <w:divsChild>
                <w:div w:id="1826967242">
                  <w:marLeft w:val="0"/>
                  <w:marRight w:val="0"/>
                  <w:marTop w:val="0"/>
                  <w:marBottom w:val="0"/>
                  <w:divBdr>
                    <w:top w:val="none" w:sz="0" w:space="0" w:color="auto"/>
                    <w:left w:val="none" w:sz="0" w:space="0" w:color="auto"/>
                    <w:bottom w:val="none" w:sz="0" w:space="0" w:color="auto"/>
                    <w:right w:val="none" w:sz="0" w:space="0" w:color="auto"/>
                  </w:divBdr>
                  <w:divsChild>
                    <w:div w:id="325674701">
                      <w:marLeft w:val="0"/>
                      <w:marRight w:val="0"/>
                      <w:marTop w:val="0"/>
                      <w:marBottom w:val="0"/>
                      <w:divBdr>
                        <w:top w:val="none" w:sz="0" w:space="0" w:color="auto"/>
                        <w:left w:val="none" w:sz="0" w:space="0" w:color="auto"/>
                        <w:bottom w:val="none" w:sz="0" w:space="0" w:color="auto"/>
                        <w:right w:val="none" w:sz="0" w:space="0" w:color="auto"/>
                      </w:divBdr>
                      <w:divsChild>
                        <w:div w:id="4980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5989">
          <w:marLeft w:val="0"/>
          <w:marRight w:val="0"/>
          <w:marTop w:val="0"/>
          <w:marBottom w:val="0"/>
          <w:divBdr>
            <w:top w:val="none" w:sz="0" w:space="0" w:color="auto"/>
            <w:left w:val="none" w:sz="0" w:space="0" w:color="auto"/>
            <w:bottom w:val="none" w:sz="0" w:space="0" w:color="auto"/>
            <w:right w:val="none" w:sz="0" w:space="0" w:color="auto"/>
          </w:divBdr>
          <w:divsChild>
            <w:div w:id="239218064">
              <w:marLeft w:val="0"/>
              <w:marRight w:val="0"/>
              <w:marTop w:val="0"/>
              <w:marBottom w:val="0"/>
              <w:divBdr>
                <w:top w:val="none" w:sz="0" w:space="0" w:color="auto"/>
                <w:left w:val="none" w:sz="0" w:space="0" w:color="auto"/>
                <w:bottom w:val="none" w:sz="0" w:space="0" w:color="auto"/>
                <w:right w:val="none" w:sz="0" w:space="0" w:color="auto"/>
              </w:divBdr>
              <w:divsChild>
                <w:div w:id="1112170049">
                  <w:marLeft w:val="0"/>
                  <w:marRight w:val="0"/>
                  <w:marTop w:val="0"/>
                  <w:marBottom w:val="0"/>
                  <w:divBdr>
                    <w:top w:val="none" w:sz="0" w:space="0" w:color="auto"/>
                    <w:left w:val="none" w:sz="0" w:space="0" w:color="auto"/>
                    <w:bottom w:val="none" w:sz="0" w:space="0" w:color="auto"/>
                    <w:right w:val="none" w:sz="0" w:space="0" w:color="auto"/>
                  </w:divBdr>
                  <w:divsChild>
                    <w:div w:id="1613242035">
                      <w:marLeft w:val="0"/>
                      <w:marRight w:val="0"/>
                      <w:marTop w:val="0"/>
                      <w:marBottom w:val="0"/>
                      <w:divBdr>
                        <w:top w:val="none" w:sz="0" w:space="0" w:color="auto"/>
                        <w:left w:val="none" w:sz="0" w:space="0" w:color="auto"/>
                        <w:bottom w:val="none" w:sz="0" w:space="0" w:color="auto"/>
                        <w:right w:val="none" w:sz="0" w:space="0" w:color="auto"/>
                      </w:divBdr>
                      <w:divsChild>
                        <w:div w:id="16796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3885">
              <w:marLeft w:val="0"/>
              <w:marRight w:val="0"/>
              <w:marTop w:val="0"/>
              <w:marBottom w:val="0"/>
              <w:divBdr>
                <w:top w:val="none" w:sz="0" w:space="0" w:color="auto"/>
                <w:left w:val="none" w:sz="0" w:space="0" w:color="auto"/>
                <w:bottom w:val="none" w:sz="0" w:space="0" w:color="auto"/>
                <w:right w:val="none" w:sz="0" w:space="0" w:color="auto"/>
              </w:divBdr>
              <w:divsChild>
                <w:div w:id="1173377040">
                  <w:marLeft w:val="0"/>
                  <w:marRight w:val="0"/>
                  <w:marTop w:val="0"/>
                  <w:marBottom w:val="0"/>
                  <w:divBdr>
                    <w:top w:val="none" w:sz="0" w:space="0" w:color="auto"/>
                    <w:left w:val="none" w:sz="0" w:space="0" w:color="auto"/>
                    <w:bottom w:val="none" w:sz="0" w:space="0" w:color="auto"/>
                    <w:right w:val="none" w:sz="0" w:space="0" w:color="auto"/>
                  </w:divBdr>
                  <w:divsChild>
                    <w:div w:id="972447429">
                      <w:marLeft w:val="0"/>
                      <w:marRight w:val="0"/>
                      <w:marTop w:val="0"/>
                      <w:marBottom w:val="0"/>
                      <w:divBdr>
                        <w:top w:val="none" w:sz="0" w:space="0" w:color="auto"/>
                        <w:left w:val="none" w:sz="0" w:space="0" w:color="auto"/>
                        <w:bottom w:val="none" w:sz="0" w:space="0" w:color="auto"/>
                        <w:right w:val="none" w:sz="0" w:space="0" w:color="auto"/>
                      </w:divBdr>
                      <w:divsChild>
                        <w:div w:id="10417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91630">
      <w:bodyDiv w:val="1"/>
      <w:marLeft w:val="0"/>
      <w:marRight w:val="0"/>
      <w:marTop w:val="0"/>
      <w:marBottom w:val="0"/>
      <w:divBdr>
        <w:top w:val="none" w:sz="0" w:space="0" w:color="auto"/>
        <w:left w:val="none" w:sz="0" w:space="0" w:color="auto"/>
        <w:bottom w:val="none" w:sz="0" w:space="0" w:color="auto"/>
        <w:right w:val="none" w:sz="0" w:space="0" w:color="auto"/>
      </w:divBdr>
    </w:div>
    <w:div w:id="946694595">
      <w:bodyDiv w:val="1"/>
      <w:marLeft w:val="0"/>
      <w:marRight w:val="0"/>
      <w:marTop w:val="0"/>
      <w:marBottom w:val="0"/>
      <w:divBdr>
        <w:top w:val="none" w:sz="0" w:space="0" w:color="auto"/>
        <w:left w:val="none" w:sz="0" w:space="0" w:color="auto"/>
        <w:bottom w:val="none" w:sz="0" w:space="0" w:color="auto"/>
        <w:right w:val="none" w:sz="0" w:space="0" w:color="auto"/>
      </w:divBdr>
    </w:div>
    <w:div w:id="1108089140">
      <w:bodyDiv w:val="1"/>
      <w:marLeft w:val="0"/>
      <w:marRight w:val="0"/>
      <w:marTop w:val="0"/>
      <w:marBottom w:val="0"/>
      <w:divBdr>
        <w:top w:val="none" w:sz="0" w:space="0" w:color="auto"/>
        <w:left w:val="none" w:sz="0" w:space="0" w:color="auto"/>
        <w:bottom w:val="none" w:sz="0" w:space="0" w:color="auto"/>
        <w:right w:val="none" w:sz="0" w:space="0" w:color="auto"/>
      </w:divBdr>
    </w:div>
    <w:div w:id="1184246677">
      <w:bodyDiv w:val="1"/>
      <w:marLeft w:val="0"/>
      <w:marRight w:val="0"/>
      <w:marTop w:val="0"/>
      <w:marBottom w:val="0"/>
      <w:divBdr>
        <w:top w:val="none" w:sz="0" w:space="0" w:color="auto"/>
        <w:left w:val="none" w:sz="0" w:space="0" w:color="auto"/>
        <w:bottom w:val="none" w:sz="0" w:space="0" w:color="auto"/>
        <w:right w:val="none" w:sz="0" w:space="0" w:color="auto"/>
      </w:divBdr>
    </w:div>
    <w:div w:id="1211068339">
      <w:bodyDiv w:val="1"/>
      <w:marLeft w:val="0"/>
      <w:marRight w:val="0"/>
      <w:marTop w:val="0"/>
      <w:marBottom w:val="0"/>
      <w:divBdr>
        <w:top w:val="none" w:sz="0" w:space="0" w:color="auto"/>
        <w:left w:val="none" w:sz="0" w:space="0" w:color="auto"/>
        <w:bottom w:val="none" w:sz="0" w:space="0" w:color="auto"/>
        <w:right w:val="none" w:sz="0" w:space="0" w:color="auto"/>
      </w:divBdr>
      <w:divsChild>
        <w:div w:id="382292339">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0"/>
              <w:divBdr>
                <w:top w:val="none" w:sz="0" w:space="0" w:color="auto"/>
                <w:left w:val="none" w:sz="0" w:space="0" w:color="auto"/>
                <w:bottom w:val="none" w:sz="0" w:space="0" w:color="auto"/>
                <w:right w:val="none" w:sz="0" w:space="0" w:color="auto"/>
              </w:divBdr>
              <w:divsChild>
                <w:div w:id="1460294936">
                  <w:marLeft w:val="0"/>
                  <w:marRight w:val="0"/>
                  <w:marTop w:val="0"/>
                  <w:marBottom w:val="0"/>
                  <w:divBdr>
                    <w:top w:val="none" w:sz="0" w:space="0" w:color="auto"/>
                    <w:left w:val="none" w:sz="0" w:space="0" w:color="auto"/>
                    <w:bottom w:val="none" w:sz="0" w:space="0" w:color="auto"/>
                    <w:right w:val="none" w:sz="0" w:space="0" w:color="auto"/>
                  </w:divBdr>
                  <w:divsChild>
                    <w:div w:id="458570240">
                      <w:marLeft w:val="0"/>
                      <w:marRight w:val="0"/>
                      <w:marTop w:val="0"/>
                      <w:marBottom w:val="0"/>
                      <w:divBdr>
                        <w:top w:val="none" w:sz="0" w:space="0" w:color="auto"/>
                        <w:left w:val="none" w:sz="0" w:space="0" w:color="auto"/>
                        <w:bottom w:val="none" w:sz="0" w:space="0" w:color="auto"/>
                        <w:right w:val="none" w:sz="0" w:space="0" w:color="auto"/>
                      </w:divBdr>
                      <w:divsChild>
                        <w:div w:id="1166435466">
                          <w:marLeft w:val="0"/>
                          <w:marRight w:val="0"/>
                          <w:marTop w:val="0"/>
                          <w:marBottom w:val="0"/>
                          <w:divBdr>
                            <w:top w:val="none" w:sz="0" w:space="0" w:color="auto"/>
                            <w:left w:val="none" w:sz="0" w:space="0" w:color="auto"/>
                            <w:bottom w:val="none" w:sz="0" w:space="0" w:color="auto"/>
                            <w:right w:val="none" w:sz="0" w:space="0" w:color="auto"/>
                          </w:divBdr>
                          <w:divsChild>
                            <w:div w:id="173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8781">
                      <w:marLeft w:val="0"/>
                      <w:marRight w:val="0"/>
                      <w:marTop w:val="0"/>
                      <w:marBottom w:val="0"/>
                      <w:divBdr>
                        <w:top w:val="none" w:sz="0" w:space="0" w:color="auto"/>
                        <w:left w:val="none" w:sz="0" w:space="0" w:color="auto"/>
                        <w:bottom w:val="none" w:sz="0" w:space="0" w:color="auto"/>
                        <w:right w:val="none" w:sz="0" w:space="0" w:color="auto"/>
                      </w:divBdr>
                      <w:divsChild>
                        <w:div w:id="2138185627">
                          <w:marLeft w:val="0"/>
                          <w:marRight w:val="0"/>
                          <w:marTop w:val="0"/>
                          <w:marBottom w:val="0"/>
                          <w:divBdr>
                            <w:top w:val="none" w:sz="0" w:space="0" w:color="auto"/>
                            <w:left w:val="none" w:sz="0" w:space="0" w:color="auto"/>
                            <w:bottom w:val="none" w:sz="0" w:space="0" w:color="auto"/>
                            <w:right w:val="none" w:sz="0" w:space="0" w:color="auto"/>
                          </w:divBdr>
                          <w:divsChild>
                            <w:div w:id="617302705">
                              <w:marLeft w:val="0"/>
                              <w:marRight w:val="0"/>
                              <w:marTop w:val="0"/>
                              <w:marBottom w:val="0"/>
                              <w:divBdr>
                                <w:top w:val="none" w:sz="0" w:space="0" w:color="auto"/>
                                <w:left w:val="none" w:sz="0" w:space="0" w:color="auto"/>
                                <w:bottom w:val="none" w:sz="0" w:space="0" w:color="auto"/>
                                <w:right w:val="none" w:sz="0" w:space="0" w:color="auto"/>
                              </w:divBdr>
                              <w:divsChild>
                                <w:div w:id="2145652898">
                                  <w:marLeft w:val="0"/>
                                  <w:marRight w:val="0"/>
                                  <w:marTop w:val="0"/>
                                  <w:marBottom w:val="0"/>
                                  <w:divBdr>
                                    <w:top w:val="none" w:sz="0" w:space="0" w:color="auto"/>
                                    <w:left w:val="none" w:sz="0" w:space="0" w:color="auto"/>
                                    <w:bottom w:val="none" w:sz="0" w:space="0" w:color="auto"/>
                                    <w:right w:val="none" w:sz="0" w:space="0" w:color="auto"/>
                                  </w:divBdr>
                                  <w:divsChild>
                                    <w:div w:id="1692487969">
                                      <w:marLeft w:val="0"/>
                                      <w:marRight w:val="0"/>
                                      <w:marTop w:val="0"/>
                                      <w:marBottom w:val="0"/>
                                      <w:divBdr>
                                        <w:top w:val="none" w:sz="0" w:space="0" w:color="auto"/>
                                        <w:left w:val="none" w:sz="0" w:space="0" w:color="auto"/>
                                        <w:bottom w:val="none" w:sz="0" w:space="0" w:color="auto"/>
                                        <w:right w:val="none" w:sz="0" w:space="0" w:color="auto"/>
                                      </w:divBdr>
                                      <w:divsChild>
                                        <w:div w:id="1134907840">
                                          <w:marLeft w:val="0"/>
                                          <w:marRight w:val="0"/>
                                          <w:marTop w:val="0"/>
                                          <w:marBottom w:val="0"/>
                                          <w:divBdr>
                                            <w:top w:val="none" w:sz="0" w:space="0" w:color="auto"/>
                                            <w:left w:val="none" w:sz="0" w:space="0" w:color="auto"/>
                                            <w:bottom w:val="none" w:sz="0" w:space="0" w:color="auto"/>
                                            <w:right w:val="none" w:sz="0" w:space="0" w:color="auto"/>
                                          </w:divBdr>
                                          <w:divsChild>
                                            <w:div w:id="359625467">
                                              <w:marLeft w:val="0"/>
                                              <w:marRight w:val="0"/>
                                              <w:marTop w:val="0"/>
                                              <w:marBottom w:val="0"/>
                                              <w:divBdr>
                                                <w:top w:val="none" w:sz="0" w:space="0" w:color="auto"/>
                                                <w:left w:val="none" w:sz="0" w:space="0" w:color="auto"/>
                                                <w:bottom w:val="none" w:sz="0" w:space="0" w:color="auto"/>
                                                <w:right w:val="none" w:sz="0" w:space="0" w:color="auto"/>
                                              </w:divBdr>
                                              <w:divsChild>
                                                <w:div w:id="292911266">
                                                  <w:marLeft w:val="0"/>
                                                  <w:marRight w:val="0"/>
                                                  <w:marTop w:val="0"/>
                                                  <w:marBottom w:val="0"/>
                                                  <w:divBdr>
                                                    <w:top w:val="none" w:sz="0" w:space="0" w:color="auto"/>
                                                    <w:left w:val="none" w:sz="0" w:space="0" w:color="auto"/>
                                                    <w:bottom w:val="none" w:sz="0" w:space="0" w:color="auto"/>
                                                    <w:right w:val="none" w:sz="0" w:space="0" w:color="auto"/>
                                                  </w:divBdr>
                                                  <w:divsChild>
                                                    <w:div w:id="1523470625">
                                                      <w:marLeft w:val="0"/>
                                                      <w:marRight w:val="0"/>
                                                      <w:marTop w:val="0"/>
                                                      <w:marBottom w:val="0"/>
                                                      <w:divBdr>
                                                        <w:top w:val="none" w:sz="0" w:space="0" w:color="auto"/>
                                                        <w:left w:val="none" w:sz="0" w:space="0" w:color="auto"/>
                                                        <w:bottom w:val="none" w:sz="0" w:space="0" w:color="auto"/>
                                                        <w:right w:val="none" w:sz="0" w:space="0" w:color="auto"/>
                                                      </w:divBdr>
                                                      <w:divsChild>
                                                        <w:div w:id="1679383407">
                                                          <w:marLeft w:val="0"/>
                                                          <w:marRight w:val="0"/>
                                                          <w:marTop w:val="0"/>
                                                          <w:marBottom w:val="0"/>
                                                          <w:divBdr>
                                                            <w:top w:val="none" w:sz="0" w:space="0" w:color="auto"/>
                                                            <w:left w:val="none" w:sz="0" w:space="0" w:color="auto"/>
                                                            <w:bottom w:val="none" w:sz="0" w:space="0" w:color="auto"/>
                                                            <w:right w:val="none" w:sz="0" w:space="0" w:color="auto"/>
                                                          </w:divBdr>
                                                          <w:divsChild>
                                                            <w:div w:id="2002854760">
                                                              <w:marLeft w:val="0"/>
                                                              <w:marRight w:val="0"/>
                                                              <w:marTop w:val="0"/>
                                                              <w:marBottom w:val="0"/>
                                                              <w:divBdr>
                                                                <w:top w:val="none" w:sz="0" w:space="0" w:color="auto"/>
                                                                <w:left w:val="none" w:sz="0" w:space="0" w:color="auto"/>
                                                                <w:bottom w:val="none" w:sz="0" w:space="0" w:color="auto"/>
                                                                <w:right w:val="none" w:sz="0" w:space="0" w:color="auto"/>
                                                              </w:divBdr>
                                                              <w:divsChild>
                                                                <w:div w:id="438304804">
                                                                  <w:marLeft w:val="0"/>
                                                                  <w:marRight w:val="0"/>
                                                                  <w:marTop w:val="0"/>
                                                                  <w:marBottom w:val="0"/>
                                                                  <w:divBdr>
                                                                    <w:top w:val="none" w:sz="0" w:space="0" w:color="auto"/>
                                                                    <w:left w:val="none" w:sz="0" w:space="0" w:color="auto"/>
                                                                    <w:bottom w:val="none" w:sz="0" w:space="0" w:color="auto"/>
                                                                    <w:right w:val="none" w:sz="0" w:space="0" w:color="auto"/>
                                                                  </w:divBdr>
                                                                  <w:divsChild>
                                                                    <w:div w:id="1661887142">
                                                                      <w:marLeft w:val="0"/>
                                                                      <w:marRight w:val="0"/>
                                                                      <w:marTop w:val="0"/>
                                                                      <w:marBottom w:val="0"/>
                                                                      <w:divBdr>
                                                                        <w:top w:val="none" w:sz="0" w:space="0" w:color="auto"/>
                                                                        <w:left w:val="none" w:sz="0" w:space="0" w:color="auto"/>
                                                                        <w:bottom w:val="none" w:sz="0" w:space="0" w:color="auto"/>
                                                                        <w:right w:val="none" w:sz="0" w:space="0" w:color="auto"/>
                                                                      </w:divBdr>
                                                                      <w:divsChild>
                                                                        <w:div w:id="632441553">
                                                                          <w:marLeft w:val="0"/>
                                                                          <w:marRight w:val="0"/>
                                                                          <w:marTop w:val="0"/>
                                                                          <w:marBottom w:val="0"/>
                                                                          <w:divBdr>
                                                                            <w:top w:val="none" w:sz="0" w:space="0" w:color="auto"/>
                                                                            <w:left w:val="none" w:sz="0" w:space="0" w:color="auto"/>
                                                                            <w:bottom w:val="none" w:sz="0" w:space="0" w:color="auto"/>
                                                                            <w:right w:val="none" w:sz="0" w:space="0" w:color="auto"/>
                                                                          </w:divBdr>
                                                                          <w:divsChild>
                                                                            <w:div w:id="1723284565">
                                                                              <w:marLeft w:val="0"/>
                                                                              <w:marRight w:val="0"/>
                                                                              <w:marTop w:val="0"/>
                                                                              <w:marBottom w:val="0"/>
                                                                              <w:divBdr>
                                                                                <w:top w:val="none" w:sz="0" w:space="0" w:color="auto"/>
                                                                                <w:left w:val="none" w:sz="0" w:space="0" w:color="auto"/>
                                                                                <w:bottom w:val="none" w:sz="0" w:space="0" w:color="auto"/>
                                                                                <w:right w:val="none" w:sz="0" w:space="0" w:color="auto"/>
                                                                              </w:divBdr>
                                                                              <w:divsChild>
                                                                                <w:div w:id="4351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184489">
      <w:bodyDiv w:val="1"/>
      <w:marLeft w:val="0"/>
      <w:marRight w:val="0"/>
      <w:marTop w:val="0"/>
      <w:marBottom w:val="0"/>
      <w:divBdr>
        <w:top w:val="none" w:sz="0" w:space="0" w:color="auto"/>
        <w:left w:val="none" w:sz="0" w:space="0" w:color="auto"/>
        <w:bottom w:val="none" w:sz="0" w:space="0" w:color="auto"/>
        <w:right w:val="none" w:sz="0" w:space="0" w:color="auto"/>
      </w:divBdr>
      <w:divsChild>
        <w:div w:id="2125803882">
          <w:marLeft w:val="1812"/>
          <w:marRight w:val="1812"/>
          <w:marTop w:val="0"/>
          <w:marBottom w:val="0"/>
          <w:divBdr>
            <w:top w:val="none" w:sz="0" w:space="0" w:color="auto"/>
            <w:left w:val="none" w:sz="0" w:space="0" w:color="auto"/>
            <w:bottom w:val="none" w:sz="0" w:space="0" w:color="auto"/>
            <w:right w:val="none" w:sz="0" w:space="0" w:color="auto"/>
          </w:divBdr>
        </w:div>
      </w:divsChild>
    </w:div>
    <w:div w:id="1296837292">
      <w:bodyDiv w:val="1"/>
      <w:marLeft w:val="0"/>
      <w:marRight w:val="0"/>
      <w:marTop w:val="0"/>
      <w:marBottom w:val="0"/>
      <w:divBdr>
        <w:top w:val="none" w:sz="0" w:space="0" w:color="auto"/>
        <w:left w:val="none" w:sz="0" w:space="0" w:color="auto"/>
        <w:bottom w:val="none" w:sz="0" w:space="0" w:color="auto"/>
        <w:right w:val="none" w:sz="0" w:space="0" w:color="auto"/>
      </w:divBdr>
    </w:div>
    <w:div w:id="1319261520">
      <w:bodyDiv w:val="1"/>
      <w:marLeft w:val="0"/>
      <w:marRight w:val="0"/>
      <w:marTop w:val="0"/>
      <w:marBottom w:val="0"/>
      <w:divBdr>
        <w:top w:val="none" w:sz="0" w:space="0" w:color="auto"/>
        <w:left w:val="none" w:sz="0" w:space="0" w:color="auto"/>
        <w:bottom w:val="none" w:sz="0" w:space="0" w:color="auto"/>
        <w:right w:val="none" w:sz="0" w:space="0" w:color="auto"/>
      </w:divBdr>
      <w:divsChild>
        <w:div w:id="440077155">
          <w:marLeft w:val="0"/>
          <w:marRight w:val="0"/>
          <w:marTop w:val="0"/>
          <w:marBottom w:val="0"/>
          <w:divBdr>
            <w:top w:val="none" w:sz="0" w:space="0" w:color="auto"/>
            <w:left w:val="none" w:sz="0" w:space="0" w:color="auto"/>
            <w:bottom w:val="none" w:sz="0" w:space="0" w:color="auto"/>
            <w:right w:val="none" w:sz="0" w:space="0" w:color="auto"/>
          </w:divBdr>
        </w:div>
        <w:div w:id="1423718756">
          <w:marLeft w:val="0"/>
          <w:marRight w:val="0"/>
          <w:marTop w:val="0"/>
          <w:marBottom w:val="0"/>
          <w:divBdr>
            <w:top w:val="none" w:sz="0" w:space="0" w:color="auto"/>
            <w:left w:val="none" w:sz="0" w:space="0" w:color="auto"/>
            <w:bottom w:val="none" w:sz="0" w:space="0" w:color="auto"/>
            <w:right w:val="none" w:sz="0" w:space="0" w:color="auto"/>
          </w:divBdr>
        </w:div>
      </w:divsChild>
    </w:div>
    <w:div w:id="1518350777">
      <w:bodyDiv w:val="1"/>
      <w:marLeft w:val="0"/>
      <w:marRight w:val="0"/>
      <w:marTop w:val="0"/>
      <w:marBottom w:val="0"/>
      <w:divBdr>
        <w:top w:val="none" w:sz="0" w:space="0" w:color="auto"/>
        <w:left w:val="none" w:sz="0" w:space="0" w:color="auto"/>
        <w:bottom w:val="none" w:sz="0" w:space="0" w:color="auto"/>
        <w:right w:val="none" w:sz="0" w:space="0" w:color="auto"/>
      </w:divBdr>
    </w:div>
    <w:div w:id="1589580087">
      <w:bodyDiv w:val="1"/>
      <w:marLeft w:val="0"/>
      <w:marRight w:val="0"/>
      <w:marTop w:val="0"/>
      <w:marBottom w:val="0"/>
      <w:divBdr>
        <w:top w:val="none" w:sz="0" w:space="0" w:color="auto"/>
        <w:left w:val="none" w:sz="0" w:space="0" w:color="auto"/>
        <w:bottom w:val="none" w:sz="0" w:space="0" w:color="auto"/>
        <w:right w:val="none" w:sz="0" w:space="0" w:color="auto"/>
      </w:divBdr>
    </w:div>
    <w:div w:id="1664505359">
      <w:bodyDiv w:val="1"/>
      <w:marLeft w:val="0"/>
      <w:marRight w:val="0"/>
      <w:marTop w:val="0"/>
      <w:marBottom w:val="0"/>
      <w:divBdr>
        <w:top w:val="none" w:sz="0" w:space="0" w:color="auto"/>
        <w:left w:val="none" w:sz="0" w:space="0" w:color="auto"/>
        <w:bottom w:val="none" w:sz="0" w:space="0" w:color="auto"/>
        <w:right w:val="none" w:sz="0" w:space="0" w:color="auto"/>
      </w:divBdr>
    </w:div>
    <w:div w:id="1799906890">
      <w:bodyDiv w:val="1"/>
      <w:marLeft w:val="0"/>
      <w:marRight w:val="0"/>
      <w:marTop w:val="0"/>
      <w:marBottom w:val="0"/>
      <w:divBdr>
        <w:top w:val="none" w:sz="0" w:space="0" w:color="auto"/>
        <w:left w:val="none" w:sz="0" w:space="0" w:color="auto"/>
        <w:bottom w:val="none" w:sz="0" w:space="0" w:color="auto"/>
        <w:right w:val="none" w:sz="0" w:space="0" w:color="auto"/>
      </w:divBdr>
    </w:div>
    <w:div w:id="1851405952">
      <w:bodyDiv w:val="1"/>
      <w:marLeft w:val="0"/>
      <w:marRight w:val="0"/>
      <w:marTop w:val="0"/>
      <w:marBottom w:val="0"/>
      <w:divBdr>
        <w:top w:val="none" w:sz="0" w:space="0" w:color="auto"/>
        <w:left w:val="none" w:sz="0" w:space="0" w:color="auto"/>
        <w:bottom w:val="none" w:sz="0" w:space="0" w:color="auto"/>
        <w:right w:val="none" w:sz="0" w:space="0" w:color="auto"/>
      </w:divBdr>
    </w:div>
    <w:div w:id="1914194808">
      <w:bodyDiv w:val="1"/>
      <w:marLeft w:val="0"/>
      <w:marRight w:val="0"/>
      <w:marTop w:val="0"/>
      <w:marBottom w:val="0"/>
      <w:divBdr>
        <w:top w:val="none" w:sz="0" w:space="0" w:color="auto"/>
        <w:left w:val="none" w:sz="0" w:space="0" w:color="auto"/>
        <w:bottom w:val="none" w:sz="0" w:space="0" w:color="auto"/>
        <w:right w:val="none" w:sz="0" w:space="0" w:color="auto"/>
      </w:divBdr>
    </w:div>
    <w:div w:id="1940403787">
      <w:bodyDiv w:val="1"/>
      <w:marLeft w:val="0"/>
      <w:marRight w:val="0"/>
      <w:marTop w:val="0"/>
      <w:marBottom w:val="0"/>
      <w:divBdr>
        <w:top w:val="none" w:sz="0" w:space="0" w:color="auto"/>
        <w:left w:val="none" w:sz="0" w:space="0" w:color="auto"/>
        <w:bottom w:val="none" w:sz="0" w:space="0" w:color="auto"/>
        <w:right w:val="none" w:sz="0" w:space="0" w:color="auto"/>
      </w:divBdr>
    </w:div>
    <w:div w:id="1991330022">
      <w:bodyDiv w:val="1"/>
      <w:marLeft w:val="0"/>
      <w:marRight w:val="0"/>
      <w:marTop w:val="0"/>
      <w:marBottom w:val="0"/>
      <w:divBdr>
        <w:top w:val="none" w:sz="0" w:space="0" w:color="auto"/>
        <w:left w:val="none" w:sz="0" w:space="0" w:color="auto"/>
        <w:bottom w:val="none" w:sz="0" w:space="0" w:color="auto"/>
        <w:right w:val="none" w:sz="0" w:space="0" w:color="auto"/>
      </w:divBdr>
    </w:div>
    <w:div w:id="2010406272">
      <w:bodyDiv w:val="1"/>
      <w:marLeft w:val="0"/>
      <w:marRight w:val="0"/>
      <w:marTop w:val="0"/>
      <w:marBottom w:val="0"/>
      <w:divBdr>
        <w:top w:val="none" w:sz="0" w:space="0" w:color="auto"/>
        <w:left w:val="none" w:sz="0" w:space="0" w:color="auto"/>
        <w:bottom w:val="none" w:sz="0" w:space="0" w:color="auto"/>
        <w:right w:val="none" w:sz="0" w:space="0" w:color="auto"/>
      </w:divBdr>
      <w:divsChild>
        <w:div w:id="1728143811">
          <w:marLeft w:val="0"/>
          <w:marRight w:val="0"/>
          <w:marTop w:val="0"/>
          <w:marBottom w:val="0"/>
          <w:divBdr>
            <w:top w:val="none" w:sz="0" w:space="0" w:color="auto"/>
            <w:left w:val="none" w:sz="0" w:space="0" w:color="auto"/>
            <w:bottom w:val="none" w:sz="0" w:space="0" w:color="auto"/>
            <w:right w:val="none" w:sz="0" w:space="0" w:color="auto"/>
          </w:divBdr>
        </w:div>
        <w:div w:id="148249545">
          <w:marLeft w:val="0"/>
          <w:marRight w:val="0"/>
          <w:marTop w:val="0"/>
          <w:marBottom w:val="0"/>
          <w:divBdr>
            <w:top w:val="none" w:sz="0" w:space="0" w:color="auto"/>
            <w:left w:val="none" w:sz="0" w:space="0" w:color="auto"/>
            <w:bottom w:val="none" w:sz="0" w:space="0" w:color="auto"/>
            <w:right w:val="none" w:sz="0" w:space="0" w:color="auto"/>
          </w:divBdr>
        </w:div>
      </w:divsChild>
    </w:div>
    <w:div w:id="21060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guchwala.pl/static/img/k01/LPR%20Boguchwa%C5%82a%20po%20korekcie%20po%20uwagach%20UM_27.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napawlosiow.pl/images/2019/LRaktualizacja/PR_aktualizacja.pdf" TargetMode="External"/><Relationship Id="rId5" Type="http://schemas.openxmlformats.org/officeDocument/2006/relationships/webSettings" Target="webSettings.xml"/><Relationship Id="rId10" Type="http://schemas.openxmlformats.org/officeDocument/2006/relationships/hyperlink" Target="https://www.rymanow.pl/asp/pliki/2018/uchwala_i_lpr_rymanow.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pusta\Desktop\Og&#322;oszenie%20Konkursu.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4A95-9B70-4021-A9CD-73CE5D84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Ogłoszenie Konkursu</Template>
  <TotalTime>448</TotalTime>
  <Pages>3</Pages>
  <Words>640</Words>
  <Characters>3846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Musiał Agnieszka</dc:creator>
  <cp:lastModifiedBy>Musiał Agnieszka</cp:lastModifiedBy>
  <cp:revision>22</cp:revision>
  <cp:lastPrinted>2023-03-24T11:51:00Z</cp:lastPrinted>
  <dcterms:created xsi:type="dcterms:W3CDTF">2023-03-16T13:04:00Z</dcterms:created>
  <dcterms:modified xsi:type="dcterms:W3CDTF">2023-03-27T09:54:00Z</dcterms:modified>
</cp:coreProperties>
</file>