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A8079" w14:textId="29F43F75" w:rsidR="0080241A" w:rsidRPr="004D189C" w:rsidRDefault="00F439AB" w:rsidP="009B605C">
      <w:pPr>
        <w:pStyle w:val="Nagwek1"/>
        <w:rPr>
          <w:bCs/>
        </w:rPr>
      </w:pPr>
      <w:r w:rsidRPr="004D189C">
        <w:t xml:space="preserve">UCHWAŁA NR </w:t>
      </w:r>
      <w:r w:rsidR="00862D57">
        <w:t>LXV</w:t>
      </w:r>
      <w:r w:rsidR="00412A1F" w:rsidRPr="004D189C">
        <w:t>/</w:t>
      </w:r>
      <w:r w:rsidR="00862D57">
        <w:t>1139</w:t>
      </w:r>
      <w:r w:rsidRPr="004D189C">
        <w:t>/2</w:t>
      </w:r>
      <w:r w:rsidR="003C12DD" w:rsidRPr="004D189C">
        <w:t>3</w:t>
      </w:r>
      <w:r w:rsidRPr="004D189C">
        <w:br/>
        <w:t>SEJMIKU WOJEWÓDZTWA PODKARPACKIEGO</w:t>
      </w:r>
      <w:r w:rsidRPr="004D189C">
        <w:br/>
      </w:r>
      <w:r w:rsidRPr="004D189C">
        <w:rPr>
          <w:bCs/>
        </w:rPr>
        <w:t xml:space="preserve">z dnia </w:t>
      </w:r>
      <w:r w:rsidR="00862D57">
        <w:rPr>
          <w:bCs/>
        </w:rPr>
        <w:t>25 września</w:t>
      </w:r>
      <w:r w:rsidR="00412A1F" w:rsidRPr="004D189C">
        <w:rPr>
          <w:bCs/>
        </w:rPr>
        <w:t xml:space="preserve"> </w:t>
      </w:r>
      <w:r w:rsidRPr="004D189C">
        <w:rPr>
          <w:bCs/>
        </w:rPr>
        <w:t>202</w:t>
      </w:r>
      <w:r w:rsidR="003C12DD" w:rsidRPr="004D189C">
        <w:rPr>
          <w:bCs/>
        </w:rPr>
        <w:t>3</w:t>
      </w:r>
      <w:r w:rsidRPr="004D189C">
        <w:rPr>
          <w:bCs/>
        </w:rPr>
        <w:t xml:space="preserve"> r.</w:t>
      </w:r>
    </w:p>
    <w:p w14:paraId="508AE6F8" w14:textId="6D347358" w:rsidR="000C51DB" w:rsidRPr="002A320E" w:rsidRDefault="001F08FA" w:rsidP="002A320E">
      <w:pPr>
        <w:rPr>
          <w:rFonts w:eastAsia="Times New Roman"/>
          <w:b/>
          <w:bCs/>
          <w:lang w:eastAsia="pl-PL"/>
        </w:rPr>
      </w:pPr>
      <w:bookmarkStart w:id="0" w:name="_Hlk146102933"/>
      <w:r w:rsidRPr="002A320E">
        <w:rPr>
          <w:b/>
          <w:bCs/>
        </w:rPr>
        <w:t xml:space="preserve">w sprawie </w:t>
      </w:r>
      <w:bookmarkStart w:id="1" w:name="_Hlk142553805"/>
      <w:bookmarkStart w:id="2" w:name="_Hlk142562990"/>
      <w:bookmarkStart w:id="3" w:name="_Hlk142478616"/>
      <w:bookmarkStart w:id="4" w:name="_Hlk142473565"/>
      <w:r w:rsidR="009B605C" w:rsidRPr="002A320E">
        <w:rPr>
          <w:rFonts w:eastAsia="Times New Roman"/>
          <w:b/>
          <w:bCs/>
          <w:lang w:eastAsia="pl-PL"/>
        </w:rPr>
        <w:t>Programu</w:t>
      </w:r>
      <w:r w:rsidR="000C51DB" w:rsidRPr="002A320E">
        <w:rPr>
          <w:rFonts w:eastAsia="Times New Roman"/>
          <w:b/>
          <w:bCs/>
          <w:lang w:eastAsia="pl-PL"/>
        </w:rPr>
        <w:t xml:space="preserve"> pn. „Podkarpackie wspiera lekarskie specjalizacje deficytowe”</w:t>
      </w:r>
      <w:bookmarkEnd w:id="1"/>
      <w:bookmarkEnd w:id="2"/>
      <w:r w:rsidR="009B605C" w:rsidRPr="002A320E">
        <w:rPr>
          <w:rFonts w:eastAsia="Times New Roman"/>
          <w:b/>
          <w:bCs/>
          <w:lang w:eastAsia="pl-PL"/>
        </w:rPr>
        <w:t xml:space="preserve"> i Regulaminu </w:t>
      </w:r>
      <w:r w:rsidR="009B605C" w:rsidRPr="002A320E">
        <w:rPr>
          <w:b/>
          <w:bCs/>
        </w:rPr>
        <w:t xml:space="preserve">przyznawania stypendiów w ramach programu pn. „Podkarpackie wspiera lekarskie specjalizacje </w:t>
      </w:r>
      <w:bookmarkStart w:id="5" w:name="_Hlk146102687"/>
      <w:r w:rsidR="009B605C" w:rsidRPr="002A320E">
        <w:rPr>
          <w:b/>
          <w:bCs/>
        </w:rPr>
        <w:t>deficytowe”</w:t>
      </w:r>
    </w:p>
    <w:bookmarkEnd w:id="0"/>
    <w:bookmarkEnd w:id="3"/>
    <w:bookmarkEnd w:id="4"/>
    <w:p w14:paraId="56265F30" w14:textId="48599F31" w:rsidR="000C51DB" w:rsidRDefault="000C51DB" w:rsidP="000C51DB">
      <w:pPr>
        <w:rPr>
          <w:rFonts w:eastAsia="Arial" w:cs="Arial"/>
          <w:szCs w:val="24"/>
        </w:rPr>
      </w:pPr>
      <w:r w:rsidRPr="000C51DB">
        <w:rPr>
          <w:rFonts w:eastAsia="Arial" w:cs="Arial"/>
          <w:szCs w:val="24"/>
        </w:rPr>
        <w:t xml:space="preserve">Na </w:t>
      </w:r>
      <w:r>
        <w:rPr>
          <w:rFonts w:eastAsia="Arial" w:cs="Arial"/>
          <w:szCs w:val="24"/>
        </w:rPr>
        <w:t xml:space="preserve">podstawie art. 18 pkt.19a w związku z art. 11 ust. 2 pkt. 4 ustawy z dnia 5 czerwca 1998 r. o samorządzie województwa (Dz. U. z 2022, poz. 2094 </w:t>
      </w:r>
      <w:proofErr w:type="spellStart"/>
      <w:r>
        <w:rPr>
          <w:rFonts w:eastAsia="Arial" w:cs="Arial"/>
          <w:szCs w:val="24"/>
        </w:rPr>
        <w:t>t.j</w:t>
      </w:r>
      <w:proofErr w:type="spellEnd"/>
      <w:r>
        <w:rPr>
          <w:rFonts w:eastAsia="Arial" w:cs="Arial"/>
          <w:szCs w:val="24"/>
        </w:rPr>
        <w:t>) oraz art. 96 ust. 2 i</w:t>
      </w:r>
      <w:r w:rsidR="00153413">
        <w:rPr>
          <w:rFonts w:eastAsia="Arial" w:cs="Arial"/>
          <w:szCs w:val="24"/>
        </w:rPr>
        <w:t> </w:t>
      </w:r>
      <w:r>
        <w:rPr>
          <w:rFonts w:eastAsia="Arial" w:cs="Arial"/>
          <w:szCs w:val="24"/>
        </w:rPr>
        <w:t>3 ustawy z dnia 20 lipca 2018 r. – Prawo o szkolnictwie wyższym i nauce (Dz. U. z</w:t>
      </w:r>
      <w:r w:rsidR="00153413">
        <w:rPr>
          <w:rFonts w:eastAsia="Arial" w:cs="Arial"/>
          <w:szCs w:val="24"/>
        </w:rPr>
        <w:t> </w:t>
      </w:r>
      <w:r>
        <w:rPr>
          <w:rFonts w:eastAsia="Arial" w:cs="Arial"/>
          <w:szCs w:val="24"/>
        </w:rPr>
        <w:t xml:space="preserve">2023 r., poz. 742 </w:t>
      </w:r>
      <w:proofErr w:type="spellStart"/>
      <w:r>
        <w:rPr>
          <w:rFonts w:eastAsia="Arial" w:cs="Arial"/>
          <w:szCs w:val="24"/>
        </w:rPr>
        <w:t>t.j</w:t>
      </w:r>
      <w:proofErr w:type="spellEnd"/>
      <w:r>
        <w:rPr>
          <w:rFonts w:eastAsia="Arial" w:cs="Arial"/>
          <w:szCs w:val="24"/>
        </w:rPr>
        <w:t xml:space="preserve">.) </w:t>
      </w:r>
    </w:p>
    <w:bookmarkEnd w:id="5"/>
    <w:p w14:paraId="01DF74FC" w14:textId="77777777" w:rsidR="000C71D4" w:rsidRPr="00C94709" w:rsidRDefault="000C71D4" w:rsidP="000C71D4">
      <w:pPr>
        <w:spacing w:after="120"/>
        <w:jc w:val="center"/>
        <w:rPr>
          <w:rFonts w:cs="Arial"/>
          <w:b/>
          <w:szCs w:val="24"/>
        </w:rPr>
      </w:pPr>
      <w:r w:rsidRPr="00C94709">
        <w:rPr>
          <w:rFonts w:cs="Arial"/>
          <w:b/>
          <w:szCs w:val="24"/>
        </w:rPr>
        <w:t>Sejmik Województwa Podkarpackiego</w:t>
      </w:r>
      <w:r w:rsidRPr="00C94709">
        <w:rPr>
          <w:rFonts w:cs="Arial"/>
          <w:b/>
          <w:szCs w:val="24"/>
        </w:rPr>
        <w:br/>
        <w:t>uchwala, co następuje:</w:t>
      </w:r>
    </w:p>
    <w:p w14:paraId="0A017729" w14:textId="04628168" w:rsidR="008F563D" w:rsidRDefault="001F08FA" w:rsidP="002A320E">
      <w:pPr>
        <w:pStyle w:val="Nagwek2"/>
      </w:pPr>
      <w:r w:rsidRPr="00153413">
        <w:t>§ 1</w:t>
      </w:r>
    </w:p>
    <w:p w14:paraId="457EE743" w14:textId="746226A1" w:rsidR="009B605C" w:rsidRDefault="009B605C" w:rsidP="009B605C">
      <w:pPr>
        <w:rPr>
          <w:rFonts w:cs="Arial"/>
          <w:szCs w:val="24"/>
        </w:rPr>
      </w:pPr>
      <w:r w:rsidRPr="00D20134">
        <w:t xml:space="preserve">Mając na celu zapewnienie </w:t>
      </w:r>
      <w:r>
        <w:t xml:space="preserve">optymalnych </w:t>
      </w:r>
      <w:r w:rsidRPr="00D20134">
        <w:t>zasobów kadrowych w systemie ochrony zdrowia na terenie Województwa Podkarpackiego oraz z</w:t>
      </w:r>
      <w:r>
        <w:t>motywowanie</w:t>
      </w:r>
      <w:r w:rsidRPr="00D20134">
        <w:t xml:space="preserve"> studentów kształcących się na kierunku lekarskim do wyboru deficytowych specjalizacji, </w:t>
      </w:r>
      <w:bookmarkStart w:id="6" w:name="_Hlk139379054"/>
      <w:r w:rsidRPr="00D20134">
        <w:t xml:space="preserve">występujących </w:t>
      </w:r>
      <w:bookmarkStart w:id="7" w:name="_Hlk139440656"/>
      <w:r w:rsidRPr="00D20134">
        <w:t>w podmiotach leczniczych/szpitalach</w:t>
      </w:r>
      <w:r>
        <w:t>,</w:t>
      </w:r>
      <w:r w:rsidRPr="00D20134">
        <w:t xml:space="preserve"> dla których </w:t>
      </w:r>
      <w:r w:rsidRPr="006D2F47">
        <w:t>podmiotem tworzącym</w:t>
      </w:r>
      <w:r w:rsidRPr="00D20134">
        <w:t xml:space="preserve"> jest Województwo Podkarpackie</w:t>
      </w:r>
      <w:bookmarkEnd w:id="6"/>
      <w:bookmarkEnd w:id="7"/>
      <w:r>
        <w:t xml:space="preserve">, tworzy się </w:t>
      </w:r>
      <w:r>
        <w:rPr>
          <w:rFonts w:cs="Arial"/>
          <w:szCs w:val="24"/>
        </w:rPr>
        <w:t>program</w:t>
      </w:r>
      <w:r w:rsidRPr="00D20134">
        <w:rPr>
          <w:rFonts w:cs="Arial"/>
          <w:szCs w:val="24"/>
        </w:rPr>
        <w:t xml:space="preserve"> pn. „Podkarpackie wspiera leka</w:t>
      </w:r>
      <w:r>
        <w:rPr>
          <w:rFonts w:cs="Arial"/>
          <w:szCs w:val="24"/>
        </w:rPr>
        <w:t xml:space="preserve">rskie specjalizacje deficytowe”. </w:t>
      </w:r>
    </w:p>
    <w:p w14:paraId="248BD6FE" w14:textId="5355A083" w:rsidR="009B605C" w:rsidRDefault="009B605C" w:rsidP="002A320E">
      <w:pPr>
        <w:pStyle w:val="Nagwek2"/>
      </w:pPr>
      <w:r>
        <w:t>§ 2</w:t>
      </w:r>
    </w:p>
    <w:p w14:paraId="756A5410" w14:textId="255C5758" w:rsidR="009B605C" w:rsidRPr="009B605C" w:rsidRDefault="009B605C" w:rsidP="002A320E">
      <w:pPr>
        <w:rPr>
          <w:b/>
        </w:rPr>
      </w:pPr>
      <w:r w:rsidRPr="009B605C">
        <w:t xml:space="preserve">Program pn. „Podkarpackie wspiera lekarskie specjalizacje deficytowe” </w:t>
      </w:r>
      <w:r w:rsidR="00C36E0E">
        <w:t>będzie</w:t>
      </w:r>
      <w:r w:rsidR="00C36E0E" w:rsidRPr="009B605C">
        <w:t xml:space="preserve"> </w:t>
      </w:r>
      <w:r w:rsidRPr="009B605C">
        <w:t xml:space="preserve">finansowany z budżetu Województwa Podkarpackiego i </w:t>
      </w:r>
      <w:r w:rsidR="00C36E0E">
        <w:t>będzie</w:t>
      </w:r>
      <w:r w:rsidR="00C36E0E" w:rsidRPr="009B605C">
        <w:t xml:space="preserve"> </w:t>
      </w:r>
      <w:r w:rsidRPr="009B605C">
        <w:t xml:space="preserve">realizowany przez Urząd Marszałkowski Województwa Podkarpackiego w Rzeszowie, na zasadach określonych w Regulaminie, o którym mowa w § </w:t>
      </w:r>
      <w:r>
        <w:t>3.</w:t>
      </w:r>
    </w:p>
    <w:p w14:paraId="7538DE5D" w14:textId="26CCB534" w:rsidR="000A1FEA" w:rsidRDefault="000A1FEA" w:rsidP="002A320E">
      <w:pPr>
        <w:pStyle w:val="Nagwek2"/>
      </w:pPr>
      <w:r w:rsidRPr="00C94709">
        <w:t xml:space="preserve">§ </w:t>
      </w:r>
      <w:r w:rsidR="009B605C">
        <w:t>3</w:t>
      </w:r>
    </w:p>
    <w:p w14:paraId="7F183CDE" w14:textId="646CAE1C" w:rsidR="009B605C" w:rsidRPr="009B605C" w:rsidRDefault="009B605C" w:rsidP="009B605C">
      <w:pPr>
        <w:autoSpaceDE w:val="0"/>
        <w:autoSpaceDN w:val="0"/>
        <w:adjustRightInd w:val="0"/>
        <w:spacing w:after="120"/>
        <w:rPr>
          <w:rFonts w:eastAsia="Arial" w:cs="Arial"/>
          <w:szCs w:val="24"/>
        </w:rPr>
      </w:pPr>
      <w:r w:rsidRPr="000C51DB">
        <w:rPr>
          <w:rFonts w:eastAsia="Arial" w:cs="Arial"/>
          <w:szCs w:val="24"/>
        </w:rPr>
        <w:t xml:space="preserve">Przyjmuje się Regulamin przyznawania stypendiów w ramach programu </w:t>
      </w:r>
      <w:r>
        <w:rPr>
          <w:rFonts w:eastAsia="Arial" w:cs="Arial"/>
          <w:szCs w:val="24"/>
        </w:rPr>
        <w:br/>
      </w:r>
      <w:r w:rsidRPr="000C51DB">
        <w:rPr>
          <w:rFonts w:eastAsia="Arial" w:cs="Arial"/>
          <w:szCs w:val="24"/>
        </w:rPr>
        <w:t xml:space="preserve">pn. „Podkarpackie wspiera lekarskie specjalizacje deficytowe” </w:t>
      </w:r>
      <w:r>
        <w:rPr>
          <w:rFonts w:eastAsia="Arial" w:cs="Arial"/>
          <w:szCs w:val="24"/>
        </w:rPr>
        <w:t xml:space="preserve">w brzmieniu określonym w załączniku do uchwały. </w:t>
      </w:r>
    </w:p>
    <w:p w14:paraId="2FE8552C" w14:textId="48E929A7" w:rsidR="009B605C" w:rsidRDefault="009B605C" w:rsidP="002A320E">
      <w:pPr>
        <w:pStyle w:val="Nagwek2"/>
      </w:pPr>
      <w:r w:rsidRPr="00C94709">
        <w:t xml:space="preserve">§ </w:t>
      </w:r>
      <w:r>
        <w:t>4</w:t>
      </w:r>
    </w:p>
    <w:p w14:paraId="5763D314" w14:textId="7D3176AA" w:rsidR="000C51DB" w:rsidRPr="009B605C" w:rsidRDefault="000C51DB" w:rsidP="002A320E">
      <w:pPr>
        <w:rPr>
          <w:b/>
        </w:rPr>
      </w:pPr>
      <w:r w:rsidRPr="009B605C">
        <w:t>Wykonanie uchwały powierz</w:t>
      </w:r>
      <w:r w:rsidR="00414B77">
        <w:t>a</w:t>
      </w:r>
      <w:r w:rsidRPr="009B605C">
        <w:t xml:space="preserve"> się Zarządowi Województwa Podkarpackiego</w:t>
      </w:r>
    </w:p>
    <w:p w14:paraId="4BDFC942" w14:textId="1092BCBD" w:rsidR="00C01CD0" w:rsidRPr="00C94709" w:rsidRDefault="001F08FA" w:rsidP="002A320E">
      <w:pPr>
        <w:pStyle w:val="Nagwek2"/>
      </w:pPr>
      <w:r w:rsidRPr="00C94709">
        <w:t>§</w:t>
      </w:r>
      <w:r w:rsidR="00C01CD0" w:rsidRPr="00C94709">
        <w:t xml:space="preserve"> </w:t>
      </w:r>
      <w:r w:rsidR="009B605C">
        <w:t>5</w:t>
      </w:r>
    </w:p>
    <w:p w14:paraId="12D987D3" w14:textId="3E254B20" w:rsidR="000C51DB" w:rsidRDefault="000C51DB" w:rsidP="00746BA4">
      <w:r>
        <w:t>Uchwała wchodzi w życie po upływie 14 dni od ogłoszenia w Dzienniku Urzędowym Województwa Podkarpackiego.</w:t>
      </w:r>
    </w:p>
    <w:p w14:paraId="0F793971" w14:textId="77777777" w:rsidR="00324CFB" w:rsidRDefault="00324CFB" w:rsidP="00324CFB">
      <w:pPr>
        <w:jc w:val="left"/>
      </w:pPr>
    </w:p>
    <w:sectPr w:rsidR="00324CFB" w:rsidSect="002D02A5"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EC88" w14:textId="77777777" w:rsidR="00474C93" w:rsidRDefault="00474C93" w:rsidP="007F244E">
      <w:pPr>
        <w:spacing w:after="0" w:line="240" w:lineRule="auto"/>
      </w:pPr>
      <w:r>
        <w:separator/>
      </w:r>
    </w:p>
  </w:endnote>
  <w:endnote w:type="continuationSeparator" w:id="0">
    <w:p w14:paraId="0910DB40" w14:textId="77777777" w:rsidR="00474C93" w:rsidRDefault="00474C93" w:rsidP="007F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1B677" w14:textId="77777777" w:rsidR="00474C93" w:rsidRDefault="00474C93" w:rsidP="007F244E">
      <w:pPr>
        <w:spacing w:after="0" w:line="240" w:lineRule="auto"/>
      </w:pPr>
      <w:r>
        <w:separator/>
      </w:r>
    </w:p>
  </w:footnote>
  <w:footnote w:type="continuationSeparator" w:id="0">
    <w:p w14:paraId="65CC27AF" w14:textId="77777777" w:rsidR="00474C93" w:rsidRDefault="00474C93" w:rsidP="007F2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321FF"/>
    <w:multiLevelType w:val="hybridMultilevel"/>
    <w:tmpl w:val="C2C82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74162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41A"/>
    <w:rsid w:val="00004E88"/>
    <w:rsid w:val="00007516"/>
    <w:rsid w:val="00007E67"/>
    <w:rsid w:val="00012DB1"/>
    <w:rsid w:val="0001443A"/>
    <w:rsid w:val="00014C08"/>
    <w:rsid w:val="000200D2"/>
    <w:rsid w:val="00020FB6"/>
    <w:rsid w:val="00025F86"/>
    <w:rsid w:val="00047375"/>
    <w:rsid w:val="000474CA"/>
    <w:rsid w:val="0004772A"/>
    <w:rsid w:val="000518CC"/>
    <w:rsid w:val="000545ED"/>
    <w:rsid w:val="0005673E"/>
    <w:rsid w:val="00060E08"/>
    <w:rsid w:val="00074B6A"/>
    <w:rsid w:val="00081B86"/>
    <w:rsid w:val="000833F9"/>
    <w:rsid w:val="0009565E"/>
    <w:rsid w:val="00096763"/>
    <w:rsid w:val="00097151"/>
    <w:rsid w:val="000A1FEA"/>
    <w:rsid w:val="000B0A73"/>
    <w:rsid w:val="000C32E0"/>
    <w:rsid w:val="000C4DF3"/>
    <w:rsid w:val="000C4E37"/>
    <w:rsid w:val="000C51DB"/>
    <w:rsid w:val="000C5E06"/>
    <w:rsid w:val="000C71D4"/>
    <w:rsid w:val="000D0A4B"/>
    <w:rsid w:val="000D7BC0"/>
    <w:rsid w:val="000E1407"/>
    <w:rsid w:val="000E3297"/>
    <w:rsid w:val="000F3FF1"/>
    <w:rsid w:val="000F52C6"/>
    <w:rsid w:val="000F6684"/>
    <w:rsid w:val="0010055C"/>
    <w:rsid w:val="0010346A"/>
    <w:rsid w:val="00105635"/>
    <w:rsid w:val="00105A96"/>
    <w:rsid w:val="00107A73"/>
    <w:rsid w:val="001127E8"/>
    <w:rsid w:val="00132C6F"/>
    <w:rsid w:val="0013509E"/>
    <w:rsid w:val="00135343"/>
    <w:rsid w:val="00137EBF"/>
    <w:rsid w:val="00137FA4"/>
    <w:rsid w:val="00143B25"/>
    <w:rsid w:val="00153413"/>
    <w:rsid w:val="00156A40"/>
    <w:rsid w:val="00166CE0"/>
    <w:rsid w:val="00171D94"/>
    <w:rsid w:val="00171EB9"/>
    <w:rsid w:val="001729D4"/>
    <w:rsid w:val="00173CE0"/>
    <w:rsid w:val="00177005"/>
    <w:rsid w:val="0019468A"/>
    <w:rsid w:val="001A65B9"/>
    <w:rsid w:val="001A7426"/>
    <w:rsid w:val="001B1341"/>
    <w:rsid w:val="001B1ADD"/>
    <w:rsid w:val="001B59AB"/>
    <w:rsid w:val="001B79BA"/>
    <w:rsid w:val="001C0068"/>
    <w:rsid w:val="001C357C"/>
    <w:rsid w:val="001D3BD6"/>
    <w:rsid w:val="001D6E5A"/>
    <w:rsid w:val="001E0DC5"/>
    <w:rsid w:val="001E244C"/>
    <w:rsid w:val="001F08FA"/>
    <w:rsid w:val="001F3107"/>
    <w:rsid w:val="001F5FBC"/>
    <w:rsid w:val="001F6E27"/>
    <w:rsid w:val="00200073"/>
    <w:rsid w:val="00205CC0"/>
    <w:rsid w:val="00211B0D"/>
    <w:rsid w:val="00213B8F"/>
    <w:rsid w:val="00216A58"/>
    <w:rsid w:val="00220333"/>
    <w:rsid w:val="00223662"/>
    <w:rsid w:val="0023184D"/>
    <w:rsid w:val="00231FE8"/>
    <w:rsid w:val="00236141"/>
    <w:rsid w:val="00246CA0"/>
    <w:rsid w:val="00251558"/>
    <w:rsid w:val="0025277C"/>
    <w:rsid w:val="002531F9"/>
    <w:rsid w:val="00254E0F"/>
    <w:rsid w:val="00256FAA"/>
    <w:rsid w:val="00262C6D"/>
    <w:rsid w:val="00270077"/>
    <w:rsid w:val="00270960"/>
    <w:rsid w:val="0028171E"/>
    <w:rsid w:val="00285518"/>
    <w:rsid w:val="00285ACF"/>
    <w:rsid w:val="00285C79"/>
    <w:rsid w:val="002A0BA8"/>
    <w:rsid w:val="002A2D27"/>
    <w:rsid w:val="002A320E"/>
    <w:rsid w:val="002A448B"/>
    <w:rsid w:val="002B5307"/>
    <w:rsid w:val="002B5CD1"/>
    <w:rsid w:val="002C1419"/>
    <w:rsid w:val="002C370E"/>
    <w:rsid w:val="002D02A5"/>
    <w:rsid w:val="002D6044"/>
    <w:rsid w:val="002D6E0B"/>
    <w:rsid w:val="002D7FA0"/>
    <w:rsid w:val="002F439D"/>
    <w:rsid w:val="002F4EDD"/>
    <w:rsid w:val="002F645C"/>
    <w:rsid w:val="00301D4E"/>
    <w:rsid w:val="00303612"/>
    <w:rsid w:val="00307EF1"/>
    <w:rsid w:val="00314360"/>
    <w:rsid w:val="00315652"/>
    <w:rsid w:val="00317014"/>
    <w:rsid w:val="00320164"/>
    <w:rsid w:val="003242DD"/>
    <w:rsid w:val="00324CFB"/>
    <w:rsid w:val="00327341"/>
    <w:rsid w:val="003302E0"/>
    <w:rsid w:val="0033132C"/>
    <w:rsid w:val="0035232C"/>
    <w:rsid w:val="00353840"/>
    <w:rsid w:val="003611A0"/>
    <w:rsid w:val="003643C0"/>
    <w:rsid w:val="00371D54"/>
    <w:rsid w:val="00374CAE"/>
    <w:rsid w:val="00377DD3"/>
    <w:rsid w:val="00383D25"/>
    <w:rsid w:val="003A5E04"/>
    <w:rsid w:val="003B2FE1"/>
    <w:rsid w:val="003B542E"/>
    <w:rsid w:val="003B5EBA"/>
    <w:rsid w:val="003B6688"/>
    <w:rsid w:val="003C12DD"/>
    <w:rsid w:val="003C248E"/>
    <w:rsid w:val="003C3889"/>
    <w:rsid w:val="003C6670"/>
    <w:rsid w:val="003F3E54"/>
    <w:rsid w:val="00400814"/>
    <w:rsid w:val="00400883"/>
    <w:rsid w:val="004025A8"/>
    <w:rsid w:val="00403511"/>
    <w:rsid w:val="004122D5"/>
    <w:rsid w:val="00412A1F"/>
    <w:rsid w:val="00414B77"/>
    <w:rsid w:val="00414FB6"/>
    <w:rsid w:val="00417AA8"/>
    <w:rsid w:val="0042084B"/>
    <w:rsid w:val="00424A23"/>
    <w:rsid w:val="00424DE2"/>
    <w:rsid w:val="00426C7F"/>
    <w:rsid w:val="00442BF0"/>
    <w:rsid w:val="00450067"/>
    <w:rsid w:val="004521BB"/>
    <w:rsid w:val="0045541C"/>
    <w:rsid w:val="004736AA"/>
    <w:rsid w:val="00474C93"/>
    <w:rsid w:val="00482DA3"/>
    <w:rsid w:val="0049080A"/>
    <w:rsid w:val="004965CC"/>
    <w:rsid w:val="004A470C"/>
    <w:rsid w:val="004B58FA"/>
    <w:rsid w:val="004B63CF"/>
    <w:rsid w:val="004B6477"/>
    <w:rsid w:val="004C05E5"/>
    <w:rsid w:val="004C2700"/>
    <w:rsid w:val="004C6467"/>
    <w:rsid w:val="004D189C"/>
    <w:rsid w:val="004D22D3"/>
    <w:rsid w:val="004D6468"/>
    <w:rsid w:val="004E636F"/>
    <w:rsid w:val="004F17DC"/>
    <w:rsid w:val="004F4199"/>
    <w:rsid w:val="004F5CE8"/>
    <w:rsid w:val="00502123"/>
    <w:rsid w:val="00502294"/>
    <w:rsid w:val="00502977"/>
    <w:rsid w:val="00505570"/>
    <w:rsid w:val="005056E8"/>
    <w:rsid w:val="005206AB"/>
    <w:rsid w:val="005206FA"/>
    <w:rsid w:val="00525BBF"/>
    <w:rsid w:val="00526EE0"/>
    <w:rsid w:val="00550A5E"/>
    <w:rsid w:val="005519AA"/>
    <w:rsid w:val="00551E58"/>
    <w:rsid w:val="00552D36"/>
    <w:rsid w:val="00562DFC"/>
    <w:rsid w:val="005674F9"/>
    <w:rsid w:val="005765B6"/>
    <w:rsid w:val="00582A0F"/>
    <w:rsid w:val="00583956"/>
    <w:rsid w:val="00583FCA"/>
    <w:rsid w:val="0058697C"/>
    <w:rsid w:val="00586B93"/>
    <w:rsid w:val="0059537B"/>
    <w:rsid w:val="0059591F"/>
    <w:rsid w:val="005A4A76"/>
    <w:rsid w:val="005A6DC8"/>
    <w:rsid w:val="005B1C7A"/>
    <w:rsid w:val="005B465E"/>
    <w:rsid w:val="005B54B6"/>
    <w:rsid w:val="005B6927"/>
    <w:rsid w:val="005C210F"/>
    <w:rsid w:val="005C39EA"/>
    <w:rsid w:val="005C3D3F"/>
    <w:rsid w:val="005D628C"/>
    <w:rsid w:val="005D76A8"/>
    <w:rsid w:val="005E39F2"/>
    <w:rsid w:val="005E4343"/>
    <w:rsid w:val="005E7016"/>
    <w:rsid w:val="005F5042"/>
    <w:rsid w:val="005F7E76"/>
    <w:rsid w:val="006174A1"/>
    <w:rsid w:val="00630C5F"/>
    <w:rsid w:val="00631A67"/>
    <w:rsid w:val="0063332C"/>
    <w:rsid w:val="00640B14"/>
    <w:rsid w:val="00645634"/>
    <w:rsid w:val="00646209"/>
    <w:rsid w:val="00660D08"/>
    <w:rsid w:val="0066203B"/>
    <w:rsid w:val="00664DA8"/>
    <w:rsid w:val="00671E57"/>
    <w:rsid w:val="006765D7"/>
    <w:rsid w:val="006818CF"/>
    <w:rsid w:val="006838F0"/>
    <w:rsid w:val="00684EA7"/>
    <w:rsid w:val="006973E7"/>
    <w:rsid w:val="006A10E9"/>
    <w:rsid w:val="006A206A"/>
    <w:rsid w:val="006A22BD"/>
    <w:rsid w:val="006A4D2B"/>
    <w:rsid w:val="006A7C26"/>
    <w:rsid w:val="006B0801"/>
    <w:rsid w:val="006C6D3F"/>
    <w:rsid w:val="006C6E19"/>
    <w:rsid w:val="006D7478"/>
    <w:rsid w:val="006F2267"/>
    <w:rsid w:val="006F672B"/>
    <w:rsid w:val="00700C5D"/>
    <w:rsid w:val="00703910"/>
    <w:rsid w:val="00706A11"/>
    <w:rsid w:val="00711C0C"/>
    <w:rsid w:val="00714E06"/>
    <w:rsid w:val="00716A4B"/>
    <w:rsid w:val="00717766"/>
    <w:rsid w:val="00723478"/>
    <w:rsid w:val="00746BA4"/>
    <w:rsid w:val="00755A31"/>
    <w:rsid w:val="007568B2"/>
    <w:rsid w:val="00757416"/>
    <w:rsid w:val="00764830"/>
    <w:rsid w:val="00765025"/>
    <w:rsid w:val="00765ABB"/>
    <w:rsid w:val="007805F5"/>
    <w:rsid w:val="0078181A"/>
    <w:rsid w:val="007835BD"/>
    <w:rsid w:val="00787D24"/>
    <w:rsid w:val="007953D0"/>
    <w:rsid w:val="007A0A2E"/>
    <w:rsid w:val="007A0CD7"/>
    <w:rsid w:val="007A2C54"/>
    <w:rsid w:val="007A5340"/>
    <w:rsid w:val="007A7CB9"/>
    <w:rsid w:val="007B4686"/>
    <w:rsid w:val="007B4968"/>
    <w:rsid w:val="007C20C6"/>
    <w:rsid w:val="007C4EE9"/>
    <w:rsid w:val="007C5632"/>
    <w:rsid w:val="007D0B90"/>
    <w:rsid w:val="007D30F2"/>
    <w:rsid w:val="007D5814"/>
    <w:rsid w:val="007D69A2"/>
    <w:rsid w:val="007D7EC2"/>
    <w:rsid w:val="007E2CB7"/>
    <w:rsid w:val="007E699D"/>
    <w:rsid w:val="007F0478"/>
    <w:rsid w:val="007F244E"/>
    <w:rsid w:val="007F576D"/>
    <w:rsid w:val="0080241A"/>
    <w:rsid w:val="00813FCA"/>
    <w:rsid w:val="008146DB"/>
    <w:rsid w:val="008173E0"/>
    <w:rsid w:val="008174E0"/>
    <w:rsid w:val="00821C06"/>
    <w:rsid w:val="00823EC4"/>
    <w:rsid w:val="00842398"/>
    <w:rsid w:val="008454AF"/>
    <w:rsid w:val="00845970"/>
    <w:rsid w:val="00846381"/>
    <w:rsid w:val="008538B6"/>
    <w:rsid w:val="00856EAE"/>
    <w:rsid w:val="008622DF"/>
    <w:rsid w:val="00862D57"/>
    <w:rsid w:val="00866223"/>
    <w:rsid w:val="008672A6"/>
    <w:rsid w:val="0087480B"/>
    <w:rsid w:val="00876345"/>
    <w:rsid w:val="00880D0D"/>
    <w:rsid w:val="00884EEE"/>
    <w:rsid w:val="008866F4"/>
    <w:rsid w:val="0089106A"/>
    <w:rsid w:val="00894533"/>
    <w:rsid w:val="00895592"/>
    <w:rsid w:val="008B14F8"/>
    <w:rsid w:val="008B188C"/>
    <w:rsid w:val="008B5652"/>
    <w:rsid w:val="008B7DB1"/>
    <w:rsid w:val="008C2535"/>
    <w:rsid w:val="008C44DE"/>
    <w:rsid w:val="008D62EF"/>
    <w:rsid w:val="008D7353"/>
    <w:rsid w:val="008E1A8C"/>
    <w:rsid w:val="008E2062"/>
    <w:rsid w:val="008E7C1D"/>
    <w:rsid w:val="008F1740"/>
    <w:rsid w:val="008F2304"/>
    <w:rsid w:val="008F563D"/>
    <w:rsid w:val="009035D2"/>
    <w:rsid w:val="00903E94"/>
    <w:rsid w:val="009214C6"/>
    <w:rsid w:val="0092397A"/>
    <w:rsid w:val="00935B1D"/>
    <w:rsid w:val="00941588"/>
    <w:rsid w:val="0094616B"/>
    <w:rsid w:val="00952E19"/>
    <w:rsid w:val="009534E6"/>
    <w:rsid w:val="0096062B"/>
    <w:rsid w:val="00963565"/>
    <w:rsid w:val="00972A52"/>
    <w:rsid w:val="009777EA"/>
    <w:rsid w:val="009848BE"/>
    <w:rsid w:val="00991EED"/>
    <w:rsid w:val="00993409"/>
    <w:rsid w:val="009966B2"/>
    <w:rsid w:val="00997D95"/>
    <w:rsid w:val="009A31E7"/>
    <w:rsid w:val="009A3388"/>
    <w:rsid w:val="009A68D8"/>
    <w:rsid w:val="009A7DBD"/>
    <w:rsid w:val="009B0174"/>
    <w:rsid w:val="009B2F0B"/>
    <w:rsid w:val="009B43D0"/>
    <w:rsid w:val="009B48B0"/>
    <w:rsid w:val="009B605C"/>
    <w:rsid w:val="009B68A4"/>
    <w:rsid w:val="009B7A7A"/>
    <w:rsid w:val="009C5791"/>
    <w:rsid w:val="009D57E1"/>
    <w:rsid w:val="009E6682"/>
    <w:rsid w:val="00A00A73"/>
    <w:rsid w:val="00A02988"/>
    <w:rsid w:val="00A0326C"/>
    <w:rsid w:val="00A05CF6"/>
    <w:rsid w:val="00A10236"/>
    <w:rsid w:val="00A11701"/>
    <w:rsid w:val="00A16EB2"/>
    <w:rsid w:val="00A21C85"/>
    <w:rsid w:val="00A225DA"/>
    <w:rsid w:val="00A24A5F"/>
    <w:rsid w:val="00A27149"/>
    <w:rsid w:val="00A27D73"/>
    <w:rsid w:val="00A27F9F"/>
    <w:rsid w:val="00A46607"/>
    <w:rsid w:val="00A514A4"/>
    <w:rsid w:val="00A52A84"/>
    <w:rsid w:val="00A52D5F"/>
    <w:rsid w:val="00A53B76"/>
    <w:rsid w:val="00A720BE"/>
    <w:rsid w:val="00A73A0A"/>
    <w:rsid w:val="00A779FE"/>
    <w:rsid w:val="00A77AB6"/>
    <w:rsid w:val="00A8234A"/>
    <w:rsid w:val="00A94DAE"/>
    <w:rsid w:val="00AA0028"/>
    <w:rsid w:val="00AA0872"/>
    <w:rsid w:val="00AB4C66"/>
    <w:rsid w:val="00AC2A66"/>
    <w:rsid w:val="00AE2E58"/>
    <w:rsid w:val="00AE3495"/>
    <w:rsid w:val="00AE56F4"/>
    <w:rsid w:val="00AF02B4"/>
    <w:rsid w:val="00AF1F18"/>
    <w:rsid w:val="00B00BE0"/>
    <w:rsid w:val="00B01007"/>
    <w:rsid w:val="00B03449"/>
    <w:rsid w:val="00B121A8"/>
    <w:rsid w:val="00B15E62"/>
    <w:rsid w:val="00B20382"/>
    <w:rsid w:val="00B206BB"/>
    <w:rsid w:val="00B22811"/>
    <w:rsid w:val="00B302E1"/>
    <w:rsid w:val="00B30FE9"/>
    <w:rsid w:val="00B40237"/>
    <w:rsid w:val="00B40F96"/>
    <w:rsid w:val="00B42EB3"/>
    <w:rsid w:val="00B45C6A"/>
    <w:rsid w:val="00B4609D"/>
    <w:rsid w:val="00B4705A"/>
    <w:rsid w:val="00B500D1"/>
    <w:rsid w:val="00B5144A"/>
    <w:rsid w:val="00B51AB1"/>
    <w:rsid w:val="00B51CEA"/>
    <w:rsid w:val="00B5553A"/>
    <w:rsid w:val="00B615B8"/>
    <w:rsid w:val="00B62072"/>
    <w:rsid w:val="00B627B4"/>
    <w:rsid w:val="00B6347A"/>
    <w:rsid w:val="00B66276"/>
    <w:rsid w:val="00B66D46"/>
    <w:rsid w:val="00B714E9"/>
    <w:rsid w:val="00B74702"/>
    <w:rsid w:val="00B76CA2"/>
    <w:rsid w:val="00B8043E"/>
    <w:rsid w:val="00B9687C"/>
    <w:rsid w:val="00BA367A"/>
    <w:rsid w:val="00BA3ECF"/>
    <w:rsid w:val="00BA430A"/>
    <w:rsid w:val="00BA60C7"/>
    <w:rsid w:val="00BB101F"/>
    <w:rsid w:val="00BB18EC"/>
    <w:rsid w:val="00BB4EA2"/>
    <w:rsid w:val="00BC5D6F"/>
    <w:rsid w:val="00BD401A"/>
    <w:rsid w:val="00BE17FA"/>
    <w:rsid w:val="00BF02D5"/>
    <w:rsid w:val="00C01406"/>
    <w:rsid w:val="00C017FD"/>
    <w:rsid w:val="00C01CD0"/>
    <w:rsid w:val="00C04D98"/>
    <w:rsid w:val="00C2322A"/>
    <w:rsid w:val="00C2492B"/>
    <w:rsid w:val="00C25141"/>
    <w:rsid w:val="00C3198C"/>
    <w:rsid w:val="00C36E0E"/>
    <w:rsid w:val="00C43278"/>
    <w:rsid w:val="00C539F2"/>
    <w:rsid w:val="00C5578B"/>
    <w:rsid w:val="00C565C5"/>
    <w:rsid w:val="00C56F02"/>
    <w:rsid w:val="00C6673B"/>
    <w:rsid w:val="00C70299"/>
    <w:rsid w:val="00C71FF3"/>
    <w:rsid w:val="00C7339A"/>
    <w:rsid w:val="00C7541C"/>
    <w:rsid w:val="00C775FD"/>
    <w:rsid w:val="00C82738"/>
    <w:rsid w:val="00C94709"/>
    <w:rsid w:val="00C94770"/>
    <w:rsid w:val="00C95834"/>
    <w:rsid w:val="00CA092D"/>
    <w:rsid w:val="00CA3F91"/>
    <w:rsid w:val="00CB4234"/>
    <w:rsid w:val="00CC0EEB"/>
    <w:rsid w:val="00CC15F8"/>
    <w:rsid w:val="00CC321C"/>
    <w:rsid w:val="00CC330F"/>
    <w:rsid w:val="00CD26BE"/>
    <w:rsid w:val="00CD3FD4"/>
    <w:rsid w:val="00CD43FF"/>
    <w:rsid w:val="00CD6DEB"/>
    <w:rsid w:val="00CE6D67"/>
    <w:rsid w:val="00CF0289"/>
    <w:rsid w:val="00CF0F64"/>
    <w:rsid w:val="00CF4B79"/>
    <w:rsid w:val="00CF5A05"/>
    <w:rsid w:val="00D01E1D"/>
    <w:rsid w:val="00D06E77"/>
    <w:rsid w:val="00D169DD"/>
    <w:rsid w:val="00D17E95"/>
    <w:rsid w:val="00D2554A"/>
    <w:rsid w:val="00D265F7"/>
    <w:rsid w:val="00D32EB7"/>
    <w:rsid w:val="00D32F5E"/>
    <w:rsid w:val="00D37BA5"/>
    <w:rsid w:val="00D422CA"/>
    <w:rsid w:val="00D5155D"/>
    <w:rsid w:val="00D52FA5"/>
    <w:rsid w:val="00D546C8"/>
    <w:rsid w:val="00D5470F"/>
    <w:rsid w:val="00D610FA"/>
    <w:rsid w:val="00D6206E"/>
    <w:rsid w:val="00D6467D"/>
    <w:rsid w:val="00D65EB8"/>
    <w:rsid w:val="00D7226B"/>
    <w:rsid w:val="00D72967"/>
    <w:rsid w:val="00D75F2B"/>
    <w:rsid w:val="00D767DF"/>
    <w:rsid w:val="00D9173E"/>
    <w:rsid w:val="00D928FD"/>
    <w:rsid w:val="00D95CC6"/>
    <w:rsid w:val="00DA11CE"/>
    <w:rsid w:val="00DA30BB"/>
    <w:rsid w:val="00DA4979"/>
    <w:rsid w:val="00DA5FF0"/>
    <w:rsid w:val="00DA6FBC"/>
    <w:rsid w:val="00DB64CF"/>
    <w:rsid w:val="00DC1381"/>
    <w:rsid w:val="00DC446B"/>
    <w:rsid w:val="00DC6177"/>
    <w:rsid w:val="00DC7911"/>
    <w:rsid w:val="00DD0F26"/>
    <w:rsid w:val="00DD355A"/>
    <w:rsid w:val="00DD35DD"/>
    <w:rsid w:val="00DE1B0A"/>
    <w:rsid w:val="00DE4EB9"/>
    <w:rsid w:val="00DE5F18"/>
    <w:rsid w:val="00E00040"/>
    <w:rsid w:val="00E04640"/>
    <w:rsid w:val="00E06E38"/>
    <w:rsid w:val="00E06F42"/>
    <w:rsid w:val="00E26C49"/>
    <w:rsid w:val="00E27D6E"/>
    <w:rsid w:val="00E33187"/>
    <w:rsid w:val="00E33A01"/>
    <w:rsid w:val="00E363A2"/>
    <w:rsid w:val="00E36CC3"/>
    <w:rsid w:val="00E40188"/>
    <w:rsid w:val="00E46523"/>
    <w:rsid w:val="00E47F37"/>
    <w:rsid w:val="00E519EC"/>
    <w:rsid w:val="00E56AE8"/>
    <w:rsid w:val="00E64A46"/>
    <w:rsid w:val="00E65758"/>
    <w:rsid w:val="00E67E25"/>
    <w:rsid w:val="00E70639"/>
    <w:rsid w:val="00E75CF2"/>
    <w:rsid w:val="00E816DA"/>
    <w:rsid w:val="00E84A7B"/>
    <w:rsid w:val="00E87107"/>
    <w:rsid w:val="00E8789A"/>
    <w:rsid w:val="00E96145"/>
    <w:rsid w:val="00EA28F0"/>
    <w:rsid w:val="00EB314C"/>
    <w:rsid w:val="00EB3F77"/>
    <w:rsid w:val="00EB7928"/>
    <w:rsid w:val="00EC1369"/>
    <w:rsid w:val="00EC500E"/>
    <w:rsid w:val="00ED7162"/>
    <w:rsid w:val="00EE0234"/>
    <w:rsid w:val="00EE32E4"/>
    <w:rsid w:val="00EE5B98"/>
    <w:rsid w:val="00EF6180"/>
    <w:rsid w:val="00EF6D8F"/>
    <w:rsid w:val="00F02CFF"/>
    <w:rsid w:val="00F04DCE"/>
    <w:rsid w:val="00F1286F"/>
    <w:rsid w:val="00F2606A"/>
    <w:rsid w:val="00F27144"/>
    <w:rsid w:val="00F27D5F"/>
    <w:rsid w:val="00F310C4"/>
    <w:rsid w:val="00F34A71"/>
    <w:rsid w:val="00F35020"/>
    <w:rsid w:val="00F4022C"/>
    <w:rsid w:val="00F439AB"/>
    <w:rsid w:val="00F4412C"/>
    <w:rsid w:val="00F50151"/>
    <w:rsid w:val="00F571C5"/>
    <w:rsid w:val="00F630D2"/>
    <w:rsid w:val="00F80BE2"/>
    <w:rsid w:val="00F82FEB"/>
    <w:rsid w:val="00F85856"/>
    <w:rsid w:val="00F96B5A"/>
    <w:rsid w:val="00FC2A5F"/>
    <w:rsid w:val="00FC3B75"/>
    <w:rsid w:val="00FC4384"/>
    <w:rsid w:val="00FC4B7B"/>
    <w:rsid w:val="00FC7F3E"/>
    <w:rsid w:val="00FD131A"/>
    <w:rsid w:val="00FD4AA3"/>
    <w:rsid w:val="00FE62EF"/>
    <w:rsid w:val="00FE76B5"/>
    <w:rsid w:val="00FF2014"/>
    <w:rsid w:val="00FF2529"/>
    <w:rsid w:val="00FF314B"/>
    <w:rsid w:val="00FF5FAB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3F92"/>
  <w15:docId w15:val="{C444C151-55E8-4693-9BB5-6120B0A96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6BA4"/>
    <w:pPr>
      <w:spacing w:line="276" w:lineRule="auto"/>
      <w:jc w:val="both"/>
    </w:pPr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B605C"/>
    <w:pPr>
      <w:keepNext/>
      <w:keepLines/>
      <w:spacing w:after="120"/>
      <w:jc w:val="center"/>
      <w:outlineLvl w:val="0"/>
    </w:pPr>
    <w:rPr>
      <w:rFonts w:eastAsiaTheme="majorEastAsia"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320E"/>
    <w:pPr>
      <w:keepNext/>
      <w:keepLines/>
      <w:spacing w:before="240" w:after="120"/>
      <w:jc w:val="center"/>
      <w:outlineLvl w:val="1"/>
    </w:pPr>
    <w:rPr>
      <w:rFonts w:eastAsiaTheme="majorEastAsia" w:cs="Arial"/>
      <w:color w:val="000000" w:themeColor="text1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C32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024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24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244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244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E5F1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132C6F"/>
    <w:rPr>
      <w:i/>
      <w:iCs/>
    </w:rPr>
  </w:style>
  <w:style w:type="character" w:styleId="Pogrubienie">
    <w:name w:val="Strong"/>
    <w:basedOn w:val="Domylnaczcionkaakapitu"/>
    <w:uiPriority w:val="22"/>
    <w:qFormat/>
    <w:rsid w:val="00DA6FB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6D3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F5FBC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F439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39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9B605C"/>
    <w:rPr>
      <w:rFonts w:ascii="Arial" w:eastAsiaTheme="majorEastAsia" w:hAnsi="Arial" w:cs="Arial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320E"/>
    <w:rPr>
      <w:rFonts w:ascii="Arial" w:eastAsiaTheme="majorEastAsia" w:hAnsi="Arial" w:cs="Arial"/>
      <w:color w:val="000000" w:themeColor="text1"/>
      <w:sz w:val="24"/>
      <w:szCs w:val="26"/>
    </w:rPr>
  </w:style>
  <w:style w:type="character" w:customStyle="1" w:styleId="markedcontent">
    <w:name w:val="markedcontent"/>
    <w:basedOn w:val="Domylnaczcionkaakapitu"/>
    <w:rsid w:val="00D06E77"/>
  </w:style>
  <w:style w:type="character" w:customStyle="1" w:styleId="hgkelc">
    <w:name w:val="hgkelc"/>
    <w:basedOn w:val="Domylnaczcionkaakapitu"/>
    <w:rsid w:val="00D06E77"/>
  </w:style>
  <w:style w:type="character" w:styleId="Odwoaniedokomentarza">
    <w:name w:val="annotation reference"/>
    <w:basedOn w:val="Domylnaczcionkaakapitu"/>
    <w:uiPriority w:val="99"/>
    <w:unhideWhenUsed/>
    <w:rsid w:val="00B45C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45C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45C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C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5C6A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1B1341"/>
  </w:style>
  <w:style w:type="paragraph" w:styleId="Nagwek">
    <w:name w:val="header"/>
    <w:basedOn w:val="Normalny"/>
    <w:link w:val="NagwekZnak"/>
    <w:uiPriority w:val="99"/>
    <w:unhideWhenUsed/>
    <w:rsid w:val="00E64A46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64A46"/>
    <w:rPr>
      <w:rFonts w:eastAsiaTheme="minorEastAsia"/>
      <w:lang w:eastAsia="pl-PL"/>
    </w:rPr>
  </w:style>
  <w:style w:type="character" w:customStyle="1" w:styleId="fn-ref">
    <w:name w:val="fn-ref"/>
    <w:basedOn w:val="Domylnaczcionkaakapitu"/>
    <w:rsid w:val="002B5CD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21C8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1C8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1C85"/>
    <w:rPr>
      <w:vertAlign w:val="superscript"/>
    </w:rPr>
  </w:style>
  <w:style w:type="table" w:styleId="Tabela-Siatka">
    <w:name w:val="Table Grid"/>
    <w:basedOn w:val="Standardowy"/>
    <w:uiPriority w:val="39"/>
    <w:rsid w:val="00CC3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CC321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06BB"/>
    <w:rPr>
      <w:color w:val="605E5C"/>
      <w:shd w:val="clear" w:color="auto" w:fill="E1DFDD"/>
    </w:rPr>
  </w:style>
  <w:style w:type="table" w:styleId="Zwykatabela3">
    <w:name w:val="Plain Table 3"/>
    <w:basedOn w:val="Standardowy"/>
    <w:uiPriority w:val="43"/>
    <w:rsid w:val="004025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3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30344-B1A5-4AC1-90D0-57C7744CB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Uchwała_Sejmiku_w sprawie_zasad_przyznawania_stypendiów_szkolnictwo_zawodowe_2023_2024</vt:lpstr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Uchwała_Sejmiku_w sprawie_zasad_przyznawania_stypendiów_szkolnictwo_zawodowe_2023_2024</dc:title>
  <dc:creator>M.Siuzdak@podkarpackie.pl</dc:creator>
  <cp:lastModifiedBy>Szczepański Marcin</cp:lastModifiedBy>
  <cp:revision>3</cp:revision>
  <cp:lastPrinted>2023-09-18T06:16:00Z</cp:lastPrinted>
  <dcterms:created xsi:type="dcterms:W3CDTF">2023-10-17T12:30:00Z</dcterms:created>
  <dcterms:modified xsi:type="dcterms:W3CDTF">2023-10-17T12:51:00Z</dcterms:modified>
</cp:coreProperties>
</file>