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953B" w14:textId="5C3E1461" w:rsidR="007B19E3" w:rsidRDefault="007B19E3" w:rsidP="00ED008A">
      <w:pPr>
        <w:rPr>
          <w:rFonts w:cstheme="minorHAnsi"/>
          <w:kern w:val="0"/>
          <w:sz w:val="24"/>
          <w:szCs w:val="24"/>
          <w14:ligatures w14:val="none"/>
        </w:rPr>
      </w:pPr>
    </w:p>
    <w:p w14:paraId="31F5C641" w14:textId="2FC75416" w:rsidR="001D0BEC" w:rsidRPr="00E5712F" w:rsidRDefault="003915E9" w:rsidP="00ED008A">
      <w:pPr>
        <w:rPr>
          <w:rFonts w:cstheme="minorHAnsi"/>
          <w:sz w:val="24"/>
          <w:szCs w:val="24"/>
        </w:rPr>
      </w:pPr>
      <w:r w:rsidRPr="00E5712F">
        <w:rPr>
          <w:rFonts w:cstheme="minorHAnsi"/>
          <w:noProof/>
          <w:sz w:val="24"/>
          <w:szCs w:val="24"/>
          <w:lang w:eastAsia="pl-PL"/>
        </w:rPr>
        <w:drawing>
          <wp:inline distT="0" distB="0" distL="0" distR="0" wp14:anchorId="35F263AC" wp14:editId="430184D8">
            <wp:extent cx="6444098" cy="1619250"/>
            <wp:effectExtent l="0" t="0" r="0" b="0"/>
            <wp:docPr id="459873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87378" name="Obraz 45987378"/>
                    <pic:cNvPicPr/>
                  </pic:nvPicPr>
                  <pic:blipFill>
                    <a:blip r:embed="rId8">
                      <a:extLst>
                        <a:ext uri="{28A0092B-C50C-407E-A947-70E740481C1C}">
                          <a14:useLocalDpi xmlns:a14="http://schemas.microsoft.com/office/drawing/2010/main" val="0"/>
                        </a:ext>
                      </a:extLst>
                    </a:blip>
                    <a:stretch>
                      <a:fillRect/>
                    </a:stretch>
                  </pic:blipFill>
                  <pic:spPr>
                    <a:xfrm>
                      <a:off x="0" y="0"/>
                      <a:ext cx="6497841" cy="1632754"/>
                    </a:xfrm>
                    <a:prstGeom prst="rect">
                      <a:avLst/>
                    </a:prstGeom>
                  </pic:spPr>
                </pic:pic>
              </a:graphicData>
            </a:graphic>
          </wp:inline>
        </w:drawing>
      </w:r>
    </w:p>
    <w:p w14:paraId="3C580687" w14:textId="77777777" w:rsidR="003915E9" w:rsidRPr="00E5712F" w:rsidRDefault="003915E9" w:rsidP="00ED008A">
      <w:pPr>
        <w:ind w:left="-709"/>
        <w:rPr>
          <w:rFonts w:cstheme="minorHAnsi"/>
          <w:sz w:val="24"/>
          <w:szCs w:val="24"/>
        </w:rPr>
      </w:pPr>
    </w:p>
    <w:p w14:paraId="3E7304FF" w14:textId="762B648D" w:rsidR="003915E9" w:rsidRPr="00E5712F" w:rsidRDefault="003915E9" w:rsidP="00ED008A">
      <w:pPr>
        <w:pStyle w:val="Tytu"/>
        <w:jc w:val="center"/>
        <w:rPr>
          <w:rFonts w:asciiTheme="minorHAnsi" w:hAnsiTheme="minorHAnsi" w:cstheme="minorHAnsi"/>
          <w:b/>
          <w:bCs/>
          <w:sz w:val="32"/>
          <w:szCs w:val="32"/>
        </w:rPr>
      </w:pPr>
      <w:r w:rsidRPr="00E5712F">
        <w:rPr>
          <w:rFonts w:asciiTheme="minorHAnsi" w:hAnsiTheme="minorHAnsi" w:cstheme="minorHAnsi"/>
          <w:b/>
          <w:bCs/>
          <w:sz w:val="32"/>
          <w:szCs w:val="32"/>
        </w:rPr>
        <w:t xml:space="preserve">Ogłoszenie </w:t>
      </w:r>
      <w:r w:rsidR="000A2B93">
        <w:rPr>
          <w:rFonts w:asciiTheme="minorHAnsi" w:hAnsiTheme="minorHAnsi" w:cstheme="minorHAnsi"/>
          <w:b/>
          <w:bCs/>
          <w:sz w:val="32"/>
          <w:szCs w:val="32"/>
        </w:rPr>
        <w:t>P</w:t>
      </w:r>
      <w:r w:rsidRPr="00E5712F">
        <w:rPr>
          <w:rFonts w:asciiTheme="minorHAnsi" w:hAnsiTheme="minorHAnsi" w:cstheme="minorHAnsi"/>
          <w:b/>
          <w:bCs/>
          <w:sz w:val="32"/>
          <w:szCs w:val="32"/>
        </w:rPr>
        <w:t xml:space="preserve">ostępowania </w:t>
      </w:r>
      <w:r w:rsidR="000A2B93">
        <w:rPr>
          <w:rFonts w:asciiTheme="minorHAnsi" w:hAnsiTheme="minorHAnsi" w:cstheme="minorHAnsi"/>
          <w:b/>
          <w:bCs/>
          <w:sz w:val="32"/>
          <w:szCs w:val="32"/>
        </w:rPr>
        <w:t>Z</w:t>
      </w:r>
      <w:r w:rsidRPr="00E5712F">
        <w:rPr>
          <w:rFonts w:asciiTheme="minorHAnsi" w:hAnsiTheme="minorHAnsi" w:cstheme="minorHAnsi"/>
          <w:b/>
          <w:bCs/>
          <w:sz w:val="32"/>
          <w:szCs w:val="32"/>
        </w:rPr>
        <w:t>akupowego</w:t>
      </w:r>
      <w:r w:rsidR="000A2B93">
        <w:rPr>
          <w:rFonts w:asciiTheme="minorHAnsi" w:hAnsiTheme="minorHAnsi" w:cstheme="minorHAnsi"/>
          <w:b/>
          <w:bCs/>
          <w:sz w:val="32"/>
          <w:szCs w:val="32"/>
        </w:rPr>
        <w:t xml:space="preserve"> /PZ/</w:t>
      </w:r>
      <w:r w:rsidRPr="00E5712F">
        <w:rPr>
          <w:rFonts w:asciiTheme="minorHAnsi" w:hAnsiTheme="minorHAnsi" w:cstheme="minorHAnsi"/>
          <w:b/>
          <w:bCs/>
          <w:sz w:val="32"/>
          <w:szCs w:val="32"/>
        </w:rPr>
        <w:t xml:space="preserve"> </w:t>
      </w:r>
    </w:p>
    <w:p w14:paraId="5D938227" w14:textId="77777777" w:rsidR="003915E9" w:rsidRPr="00E5712F" w:rsidRDefault="003915E9" w:rsidP="00ED008A">
      <w:pPr>
        <w:jc w:val="center"/>
        <w:rPr>
          <w:rFonts w:cstheme="minorHAnsi"/>
          <w:i/>
          <w:iCs/>
          <w:sz w:val="24"/>
          <w:szCs w:val="24"/>
        </w:rPr>
      </w:pPr>
    </w:p>
    <w:p w14:paraId="7EF4F1FF" w14:textId="77777777" w:rsidR="003915E9" w:rsidRPr="00E5712F" w:rsidRDefault="003915E9" w:rsidP="00ED008A">
      <w:pPr>
        <w:rPr>
          <w:rFonts w:cstheme="minorHAnsi"/>
          <w:sz w:val="24"/>
          <w:szCs w:val="24"/>
        </w:rPr>
      </w:pPr>
    </w:p>
    <w:p w14:paraId="15F4D00E" w14:textId="77777777" w:rsidR="003915E9" w:rsidRPr="00E5712F" w:rsidRDefault="003915E9" w:rsidP="00ED008A">
      <w:pPr>
        <w:pStyle w:val="Nagwek1"/>
        <w:numPr>
          <w:ilvl w:val="0"/>
          <w:numId w:val="0"/>
        </w:numPr>
        <w:ind w:left="432"/>
        <w:rPr>
          <w:rFonts w:asciiTheme="minorHAnsi" w:hAnsiTheme="minorHAnsi" w:cstheme="minorHAnsi"/>
          <w:szCs w:val="24"/>
        </w:rPr>
      </w:pPr>
      <w:r w:rsidRPr="00E5712F">
        <w:rPr>
          <w:rFonts w:asciiTheme="minorHAnsi" w:hAnsiTheme="minorHAnsi" w:cstheme="minorHAnsi"/>
          <w:szCs w:val="24"/>
        </w:rPr>
        <w:t>Zamawiający:</w:t>
      </w:r>
    </w:p>
    <w:p w14:paraId="6BDE6BD8" w14:textId="77777777" w:rsidR="003915E9" w:rsidRPr="00E5712F" w:rsidRDefault="003915E9" w:rsidP="00ED008A">
      <w:pPr>
        <w:spacing w:after="120" w:line="276" w:lineRule="auto"/>
        <w:ind w:left="567"/>
        <w:rPr>
          <w:rFonts w:eastAsia="Franklin Gothic Book" w:cstheme="minorHAnsi"/>
          <w:b/>
          <w:bCs/>
          <w:sz w:val="24"/>
          <w:szCs w:val="24"/>
        </w:rPr>
      </w:pPr>
      <w:r w:rsidRPr="00E5712F">
        <w:rPr>
          <w:rFonts w:eastAsia="Franklin Gothic Book" w:cstheme="minorHAnsi"/>
          <w:b/>
          <w:bCs/>
          <w:sz w:val="24"/>
          <w:szCs w:val="24"/>
        </w:rPr>
        <w:t>Parafia rzymskokatolicka pw. św. Stanisława w Lubaczowie</w:t>
      </w:r>
    </w:p>
    <w:p w14:paraId="4EDC379A" w14:textId="77777777" w:rsidR="003915E9" w:rsidRPr="00E5712F" w:rsidRDefault="003915E9" w:rsidP="00ED008A">
      <w:pPr>
        <w:spacing w:after="120" w:line="276" w:lineRule="auto"/>
        <w:ind w:left="567"/>
        <w:rPr>
          <w:rFonts w:eastAsia="Franklin Gothic Book" w:cstheme="minorHAnsi"/>
          <w:sz w:val="24"/>
          <w:szCs w:val="24"/>
        </w:rPr>
      </w:pPr>
      <w:r w:rsidRPr="00E5712F">
        <w:rPr>
          <w:rFonts w:eastAsia="Franklin Gothic Book" w:cstheme="minorHAnsi"/>
          <w:b/>
          <w:bCs/>
          <w:sz w:val="24"/>
          <w:szCs w:val="24"/>
        </w:rPr>
        <w:t>Nazwa adres: ul. T. Kościuszki 2, 37-600 Lubaczów</w:t>
      </w:r>
    </w:p>
    <w:p w14:paraId="714DEBC7" w14:textId="77777777" w:rsidR="003915E9" w:rsidRPr="00E5712F" w:rsidRDefault="003915E9" w:rsidP="00ED008A">
      <w:pPr>
        <w:spacing w:after="120" w:line="276" w:lineRule="auto"/>
        <w:ind w:left="567"/>
        <w:rPr>
          <w:rFonts w:eastAsia="Franklin Gothic Book" w:cstheme="minorHAnsi"/>
          <w:sz w:val="24"/>
          <w:szCs w:val="24"/>
        </w:rPr>
      </w:pPr>
      <w:bookmarkStart w:id="0" w:name="_Hlk158050701"/>
      <w:r w:rsidRPr="00E5712F">
        <w:rPr>
          <w:rFonts w:eastAsiaTheme="minorEastAsia" w:cstheme="minorHAnsi"/>
          <w:sz w:val="24"/>
          <w:szCs w:val="24"/>
        </w:rPr>
        <w:t>NIP:</w:t>
      </w:r>
      <w:r w:rsidRPr="00E5712F">
        <w:rPr>
          <w:rFonts w:eastAsia="Roboto" w:cstheme="minorHAnsi"/>
          <w:color w:val="333333"/>
          <w:sz w:val="24"/>
          <w:szCs w:val="24"/>
        </w:rPr>
        <w:t xml:space="preserve"> 7931307543</w:t>
      </w:r>
      <w:r w:rsidRPr="00E5712F">
        <w:rPr>
          <w:rFonts w:eastAsia="Roboto" w:cstheme="minorHAnsi"/>
          <w:b/>
          <w:bCs/>
          <w:color w:val="333333"/>
          <w:sz w:val="24"/>
          <w:szCs w:val="24"/>
        </w:rPr>
        <w:t xml:space="preserve"> </w:t>
      </w:r>
      <w:r w:rsidRPr="00E5712F">
        <w:rPr>
          <w:rFonts w:eastAsiaTheme="minorEastAsia" w:cstheme="minorHAnsi"/>
          <w:sz w:val="24"/>
          <w:szCs w:val="24"/>
        </w:rPr>
        <w:t>, REGON:</w:t>
      </w:r>
      <w:r w:rsidRPr="00E5712F">
        <w:rPr>
          <w:rFonts w:cstheme="minorHAnsi"/>
          <w:color w:val="4D5156"/>
          <w:sz w:val="24"/>
          <w:szCs w:val="24"/>
          <w:shd w:val="clear" w:color="auto" w:fill="FFFFFF"/>
        </w:rPr>
        <w:t xml:space="preserve"> </w:t>
      </w:r>
      <w:r w:rsidRPr="00E5712F">
        <w:rPr>
          <w:rFonts w:eastAsiaTheme="minorEastAsia" w:cstheme="minorHAnsi"/>
          <w:sz w:val="24"/>
          <w:szCs w:val="24"/>
        </w:rPr>
        <w:t>040018687</w:t>
      </w:r>
    </w:p>
    <w:bookmarkEnd w:id="0"/>
    <w:p w14:paraId="555B3384" w14:textId="77777777" w:rsidR="003915E9" w:rsidRPr="00E5712F" w:rsidRDefault="003915E9" w:rsidP="00ED008A">
      <w:pPr>
        <w:spacing w:after="120" w:line="276" w:lineRule="auto"/>
        <w:ind w:left="567"/>
        <w:rPr>
          <w:rFonts w:cstheme="minorHAnsi"/>
          <w:b/>
          <w:bCs/>
          <w:sz w:val="24"/>
          <w:szCs w:val="24"/>
        </w:rPr>
      </w:pPr>
      <w:r w:rsidRPr="00E5712F">
        <w:rPr>
          <w:rFonts w:cstheme="minorHAnsi"/>
          <w:b/>
          <w:bCs/>
          <w:sz w:val="24"/>
          <w:szCs w:val="24"/>
        </w:rPr>
        <w:t>Osoba do kontaktów w sprawie zamówienia:</w:t>
      </w:r>
    </w:p>
    <w:p w14:paraId="26D44378" w14:textId="77777777" w:rsidR="003915E9" w:rsidRPr="00E5712F" w:rsidRDefault="003915E9" w:rsidP="00ED008A">
      <w:pPr>
        <w:ind w:left="567"/>
        <w:rPr>
          <w:rFonts w:cstheme="minorHAnsi"/>
          <w:sz w:val="24"/>
          <w:szCs w:val="24"/>
        </w:rPr>
      </w:pPr>
      <w:r w:rsidRPr="00E5712F">
        <w:rPr>
          <w:rFonts w:cstheme="minorHAnsi"/>
          <w:b/>
          <w:bCs/>
          <w:sz w:val="24"/>
          <w:szCs w:val="24"/>
        </w:rPr>
        <w:t xml:space="preserve">Proboszcz: </w:t>
      </w:r>
      <w:bookmarkStart w:id="1" w:name="_Hlk158049309"/>
      <w:r w:rsidRPr="00E5712F">
        <w:rPr>
          <w:rFonts w:cstheme="minorHAnsi"/>
          <w:b/>
          <w:bCs/>
          <w:sz w:val="24"/>
          <w:szCs w:val="24"/>
        </w:rPr>
        <w:t>ks. kan. Andrzej Stopyra </w:t>
      </w:r>
      <w:bookmarkEnd w:id="1"/>
    </w:p>
    <w:p w14:paraId="382D1761" w14:textId="77777777" w:rsidR="003915E9" w:rsidRPr="00E5712F" w:rsidRDefault="00000000" w:rsidP="00ED008A">
      <w:pPr>
        <w:ind w:left="567"/>
        <w:rPr>
          <w:rFonts w:cstheme="minorHAnsi"/>
          <w:sz w:val="24"/>
          <w:szCs w:val="24"/>
        </w:rPr>
      </w:pPr>
      <w:hyperlink r:id="rId9" w:history="1">
        <w:r w:rsidR="003915E9" w:rsidRPr="00E5712F">
          <w:rPr>
            <w:rStyle w:val="Hipercze"/>
            <w:rFonts w:cstheme="minorHAnsi"/>
            <w:sz w:val="24"/>
            <w:szCs w:val="24"/>
          </w:rPr>
          <w:t>kancelaria@konkatedra.zamojskolubaczowska.pl</w:t>
        </w:r>
      </w:hyperlink>
    </w:p>
    <w:p w14:paraId="34E6B456" w14:textId="77777777" w:rsidR="003915E9" w:rsidRPr="00E5712F" w:rsidRDefault="003915E9" w:rsidP="00ED008A">
      <w:pPr>
        <w:pStyle w:val="Nagwek1"/>
        <w:numPr>
          <w:ilvl w:val="0"/>
          <w:numId w:val="0"/>
        </w:numPr>
        <w:ind w:left="432"/>
        <w:rPr>
          <w:rFonts w:asciiTheme="minorHAnsi" w:hAnsiTheme="minorHAnsi" w:cstheme="minorHAnsi"/>
          <w:szCs w:val="24"/>
        </w:rPr>
      </w:pPr>
      <w:r w:rsidRPr="00E5712F">
        <w:rPr>
          <w:rFonts w:asciiTheme="minorHAnsi" w:hAnsiTheme="minorHAnsi" w:cstheme="minorHAnsi"/>
          <w:szCs w:val="24"/>
        </w:rPr>
        <w:t>Tytuł zamówienia</w:t>
      </w:r>
    </w:p>
    <w:p w14:paraId="11A127C1" w14:textId="77777777" w:rsidR="003915E9" w:rsidRPr="00E5712F" w:rsidRDefault="003915E9" w:rsidP="009345D4">
      <w:pPr>
        <w:spacing w:after="0"/>
        <w:jc w:val="both"/>
        <w:rPr>
          <w:rFonts w:cstheme="minorHAnsi"/>
          <w:b/>
          <w:bCs/>
          <w:i/>
          <w:iCs/>
          <w:sz w:val="24"/>
          <w:szCs w:val="24"/>
        </w:rPr>
      </w:pPr>
    </w:p>
    <w:p w14:paraId="6E7EC8CA" w14:textId="65D90290" w:rsidR="003915E9" w:rsidRPr="009952D0" w:rsidRDefault="003915E9" w:rsidP="009345D4">
      <w:pPr>
        <w:spacing w:after="0"/>
        <w:ind w:left="567"/>
        <w:jc w:val="both"/>
        <w:rPr>
          <w:rFonts w:cstheme="minorHAnsi"/>
          <w:b/>
          <w:bCs/>
          <w:sz w:val="24"/>
          <w:szCs w:val="24"/>
        </w:rPr>
      </w:pPr>
      <w:bookmarkStart w:id="2" w:name="_Hlk158838919"/>
      <w:r w:rsidRPr="009952D0">
        <w:rPr>
          <w:rFonts w:cstheme="minorHAnsi"/>
          <w:b/>
          <w:bCs/>
          <w:sz w:val="24"/>
          <w:szCs w:val="24"/>
        </w:rPr>
        <w:t>Konserwacja zabytkowej polichromii we wnętrzu kościoła pw. św. Stanisława BM w Lubaczowie autorstwa lwowskiego malarza Bronisława Gawlika z pierwszej połowy XX w</w:t>
      </w:r>
      <w:r w:rsidR="007C5BC3" w:rsidRPr="009952D0">
        <w:rPr>
          <w:rFonts w:cstheme="minorHAnsi"/>
          <w:b/>
          <w:bCs/>
          <w:sz w:val="24"/>
          <w:szCs w:val="24"/>
        </w:rPr>
        <w:t>.</w:t>
      </w:r>
    </w:p>
    <w:bookmarkEnd w:id="2"/>
    <w:p w14:paraId="10E9D7A2" w14:textId="77777777" w:rsidR="003915E9" w:rsidRPr="009952D0" w:rsidRDefault="003915E9" w:rsidP="009345D4">
      <w:pPr>
        <w:spacing w:after="0"/>
        <w:jc w:val="both"/>
        <w:rPr>
          <w:rFonts w:cstheme="minorHAnsi"/>
          <w:b/>
          <w:bCs/>
          <w:sz w:val="24"/>
          <w:szCs w:val="24"/>
        </w:rPr>
      </w:pPr>
    </w:p>
    <w:p w14:paraId="76022B34" w14:textId="77777777" w:rsidR="003915E9" w:rsidRPr="009952D0" w:rsidRDefault="003915E9" w:rsidP="009345D4">
      <w:pPr>
        <w:spacing w:after="0"/>
        <w:ind w:left="567"/>
        <w:jc w:val="both"/>
        <w:rPr>
          <w:rFonts w:cstheme="minorHAnsi"/>
          <w:b/>
          <w:bCs/>
          <w:sz w:val="24"/>
          <w:szCs w:val="24"/>
        </w:rPr>
      </w:pPr>
      <w:r w:rsidRPr="009952D0">
        <w:rPr>
          <w:rFonts w:cstheme="minorHAnsi"/>
          <w:b/>
          <w:bCs/>
          <w:sz w:val="24"/>
          <w:szCs w:val="24"/>
        </w:rPr>
        <w:t>Zakres prac</w:t>
      </w:r>
    </w:p>
    <w:p w14:paraId="4C40636D" w14:textId="77777777" w:rsidR="003915E9" w:rsidRPr="009952D0" w:rsidRDefault="003915E9" w:rsidP="009345D4">
      <w:pPr>
        <w:spacing w:after="0"/>
        <w:jc w:val="both"/>
        <w:rPr>
          <w:rFonts w:cstheme="minorHAnsi"/>
          <w:b/>
          <w:bCs/>
          <w:sz w:val="24"/>
          <w:szCs w:val="24"/>
        </w:rPr>
      </w:pPr>
    </w:p>
    <w:p w14:paraId="5D33180D" w14:textId="244C9BD6" w:rsidR="003915E9" w:rsidRPr="009952D0" w:rsidRDefault="003915E9" w:rsidP="009345D4">
      <w:pPr>
        <w:spacing w:after="0"/>
        <w:ind w:left="567"/>
        <w:jc w:val="both"/>
        <w:rPr>
          <w:rFonts w:cstheme="minorHAnsi"/>
          <w:b/>
          <w:bCs/>
          <w:sz w:val="24"/>
          <w:szCs w:val="24"/>
        </w:rPr>
      </w:pPr>
      <w:r w:rsidRPr="009952D0">
        <w:rPr>
          <w:rFonts w:cstheme="minorHAnsi"/>
          <w:b/>
          <w:bCs/>
          <w:sz w:val="24"/>
          <w:szCs w:val="24"/>
        </w:rPr>
        <w:t>Pełna konserwacja techniczna i estetyczna zabytkowej polichromii we wnętrzu kościoła pw. św. Stanisława BM w Lubaczowie autorstwa lwowskiego malarza Bronisława Gawlika z pierwszej połowy XX w</w:t>
      </w:r>
      <w:r w:rsidR="00A4261A" w:rsidRPr="009952D0">
        <w:rPr>
          <w:rFonts w:cstheme="minorHAnsi"/>
          <w:b/>
          <w:bCs/>
          <w:sz w:val="24"/>
          <w:szCs w:val="24"/>
        </w:rPr>
        <w:t>.,</w:t>
      </w:r>
      <w:r w:rsidR="00240C49" w:rsidRPr="009952D0">
        <w:rPr>
          <w:rFonts w:cstheme="minorHAnsi"/>
          <w:b/>
          <w:bCs/>
          <w:sz w:val="24"/>
          <w:szCs w:val="24"/>
        </w:rPr>
        <w:t xml:space="preserve"> zgodnie z programem prac konserwatorskich / </w:t>
      </w:r>
      <w:r w:rsidR="000A2B93" w:rsidRPr="009952D0">
        <w:rPr>
          <w:rFonts w:cstheme="minorHAnsi"/>
          <w:b/>
          <w:bCs/>
          <w:sz w:val="24"/>
          <w:szCs w:val="24"/>
        </w:rPr>
        <w:t xml:space="preserve"> Załącznik nr 6</w:t>
      </w:r>
      <w:r w:rsidR="00240C49" w:rsidRPr="009952D0">
        <w:rPr>
          <w:rFonts w:cstheme="minorHAnsi"/>
          <w:b/>
          <w:bCs/>
          <w:sz w:val="24"/>
          <w:szCs w:val="24"/>
        </w:rPr>
        <w:t>/ oraz wydanym pozwoleniem.</w:t>
      </w:r>
    </w:p>
    <w:p w14:paraId="0C2E8132" w14:textId="77777777" w:rsidR="003915E9" w:rsidRPr="00E5712F" w:rsidRDefault="003915E9" w:rsidP="00ED008A">
      <w:pPr>
        <w:pStyle w:val="Nagwek1"/>
        <w:ind w:firstLine="0"/>
        <w:rPr>
          <w:rFonts w:asciiTheme="minorHAnsi" w:hAnsiTheme="minorHAnsi" w:cstheme="minorHAnsi"/>
          <w:szCs w:val="24"/>
        </w:rPr>
      </w:pPr>
      <w:r w:rsidRPr="00E5712F">
        <w:rPr>
          <w:rFonts w:asciiTheme="minorHAnsi" w:hAnsiTheme="minorHAnsi" w:cstheme="minorHAnsi"/>
          <w:szCs w:val="24"/>
        </w:rPr>
        <w:t>Wprowadzenie</w:t>
      </w:r>
    </w:p>
    <w:p w14:paraId="4ADF4386" w14:textId="77777777" w:rsidR="00BB6138" w:rsidRPr="00BB6138" w:rsidRDefault="003915E9" w:rsidP="00BB6138">
      <w:pPr>
        <w:pStyle w:val="Akapitzlist"/>
        <w:numPr>
          <w:ilvl w:val="0"/>
          <w:numId w:val="3"/>
        </w:numPr>
        <w:tabs>
          <w:tab w:val="left" w:pos="993"/>
        </w:tabs>
        <w:ind w:left="993" w:hanging="426"/>
        <w:rPr>
          <w:rFonts w:cstheme="minorHAnsi"/>
          <w:i/>
          <w:iCs/>
          <w:sz w:val="24"/>
          <w:szCs w:val="24"/>
        </w:rPr>
      </w:pPr>
      <w:r w:rsidRPr="00BB6138">
        <w:rPr>
          <w:rFonts w:cstheme="minorHAnsi"/>
          <w:sz w:val="24"/>
          <w:szCs w:val="24"/>
        </w:rPr>
        <w:t>Niniejsze postepowanie udzielane jest w ramach projektu pt. Konserwacja zabytkowej polichromii we wnętrzu kościoła pw. św. Stanisława BM w Lubaczowie autorstwa lwowskiego malarza Bronisława Gawlika z pierwszej połowy XX w. współfinansowanego z Rządowego Programu Ochrony Zabytków.</w:t>
      </w:r>
      <w:r w:rsidR="00BB6138" w:rsidRPr="00BB6138">
        <w:rPr>
          <w:rFonts w:cstheme="minorHAnsi"/>
          <w:sz w:val="24"/>
          <w:szCs w:val="24"/>
        </w:rPr>
        <w:t xml:space="preserve"> </w:t>
      </w:r>
    </w:p>
    <w:p w14:paraId="134854DC" w14:textId="722E50FB" w:rsidR="003915E9" w:rsidRPr="00BB6138" w:rsidRDefault="003915E9" w:rsidP="00BB6138">
      <w:pPr>
        <w:pStyle w:val="Akapitzlist"/>
        <w:numPr>
          <w:ilvl w:val="0"/>
          <w:numId w:val="3"/>
        </w:numPr>
        <w:ind w:left="993" w:hanging="426"/>
        <w:rPr>
          <w:rFonts w:cstheme="minorHAnsi"/>
          <w:i/>
          <w:iCs/>
          <w:sz w:val="24"/>
          <w:szCs w:val="24"/>
        </w:rPr>
      </w:pPr>
      <w:r w:rsidRPr="00BB6138">
        <w:rPr>
          <w:rFonts w:cstheme="minorHAnsi"/>
          <w:sz w:val="24"/>
          <w:szCs w:val="24"/>
        </w:rPr>
        <w:t>Zamówienie jest realizowane przez Parafię pw. św. Stanisława BM w Lubaczowie w ramach umowy zawartej z Województwem Podkarpackim</w:t>
      </w:r>
      <w:r w:rsidRPr="00BB6138">
        <w:rPr>
          <w:rFonts w:cstheme="minorHAnsi"/>
          <w:i/>
          <w:iCs/>
          <w:sz w:val="24"/>
          <w:szCs w:val="24"/>
        </w:rPr>
        <w:t>.</w:t>
      </w:r>
    </w:p>
    <w:p w14:paraId="58EC3949" w14:textId="77777777" w:rsidR="003915E9" w:rsidRPr="00E5712F" w:rsidRDefault="003915E9" w:rsidP="00BB6138">
      <w:pPr>
        <w:pStyle w:val="Akapitzlist"/>
        <w:numPr>
          <w:ilvl w:val="0"/>
          <w:numId w:val="3"/>
        </w:numPr>
        <w:ind w:left="993" w:hanging="426"/>
        <w:rPr>
          <w:rFonts w:cstheme="minorHAnsi"/>
          <w:sz w:val="24"/>
          <w:szCs w:val="24"/>
        </w:rPr>
      </w:pPr>
      <w:r w:rsidRPr="00E5712F">
        <w:rPr>
          <w:rFonts w:cstheme="minorHAnsi"/>
          <w:sz w:val="24"/>
          <w:szCs w:val="24"/>
        </w:rPr>
        <w:t>Postepowanie prowadzone jest zgodnie z postanowieniem Załącznika do uchwały nr 232/2022 Rady Ministrów z dnia 23 listopada 2022 r., „Szczegółowe zasady i tryb udzielania dofinansowania z Rządowego Programu Odbudowy Zabytków”.</w:t>
      </w:r>
    </w:p>
    <w:p w14:paraId="795E9CA7" w14:textId="46081A96" w:rsidR="003915E9" w:rsidRPr="00E5712F" w:rsidRDefault="003915E9" w:rsidP="00BB6138">
      <w:pPr>
        <w:pStyle w:val="Akapitzlist"/>
        <w:numPr>
          <w:ilvl w:val="0"/>
          <w:numId w:val="3"/>
        </w:numPr>
        <w:ind w:left="993" w:hanging="426"/>
        <w:rPr>
          <w:rFonts w:cstheme="minorHAnsi"/>
          <w:sz w:val="24"/>
          <w:szCs w:val="24"/>
        </w:rPr>
      </w:pPr>
      <w:r w:rsidRPr="00E5712F">
        <w:rPr>
          <w:rFonts w:cstheme="minorHAnsi"/>
          <w:sz w:val="24"/>
          <w:szCs w:val="24"/>
        </w:rPr>
        <w:lastRenderedPageBreak/>
        <w:t xml:space="preserve">Do czynności podejmowanych przez Zamawiającego i Wykonawców w postępowaniu </w:t>
      </w:r>
      <w:r w:rsidR="000A1A6C">
        <w:rPr>
          <w:rFonts w:cstheme="minorHAnsi"/>
          <w:sz w:val="24"/>
          <w:szCs w:val="24"/>
        </w:rPr>
        <w:br/>
      </w:r>
      <w:r w:rsidRPr="00E5712F">
        <w:rPr>
          <w:rFonts w:cstheme="minorHAnsi"/>
          <w:sz w:val="24"/>
          <w:szCs w:val="24"/>
        </w:rPr>
        <w:t xml:space="preserve">o udzielenie zamówienia publicznego nie stosuje się przepisów ustawy </w:t>
      </w:r>
      <w:proofErr w:type="spellStart"/>
      <w:r w:rsidRPr="00E5712F">
        <w:rPr>
          <w:rFonts w:cstheme="minorHAnsi"/>
          <w:sz w:val="24"/>
          <w:szCs w:val="24"/>
        </w:rPr>
        <w:t>Pzp</w:t>
      </w:r>
      <w:proofErr w:type="spellEnd"/>
      <w:r w:rsidRPr="00E5712F">
        <w:rPr>
          <w:rFonts w:cstheme="minorHAnsi"/>
          <w:sz w:val="24"/>
          <w:szCs w:val="24"/>
        </w:rPr>
        <w:t>.</w:t>
      </w:r>
    </w:p>
    <w:p w14:paraId="3DACAB87" w14:textId="77777777" w:rsidR="003915E9" w:rsidRPr="00E5712F" w:rsidRDefault="003915E9" w:rsidP="00BB6138">
      <w:pPr>
        <w:pStyle w:val="Akapitzlist"/>
        <w:numPr>
          <w:ilvl w:val="0"/>
          <w:numId w:val="3"/>
        </w:numPr>
        <w:ind w:left="993" w:hanging="426"/>
        <w:rPr>
          <w:rFonts w:cstheme="minorHAnsi"/>
          <w:sz w:val="24"/>
          <w:szCs w:val="24"/>
        </w:rPr>
      </w:pPr>
      <w:r w:rsidRPr="00E5712F">
        <w:rPr>
          <w:rFonts w:cstheme="minorHAnsi"/>
          <w:sz w:val="24"/>
          <w:szCs w:val="24"/>
        </w:rPr>
        <w:t xml:space="preserve">Oznaczenie postępowania: postępowanie posiada znak sprawy: </w:t>
      </w:r>
      <w:r w:rsidRPr="00E5712F">
        <w:rPr>
          <w:rFonts w:cstheme="minorHAnsi"/>
          <w:b/>
          <w:bCs/>
          <w:sz w:val="24"/>
          <w:szCs w:val="24"/>
        </w:rPr>
        <w:t>1/Polichromia/RPOZ</w:t>
      </w:r>
      <w:r w:rsidRPr="00E5712F">
        <w:rPr>
          <w:rFonts w:cstheme="minorHAnsi"/>
          <w:sz w:val="24"/>
          <w:szCs w:val="24"/>
        </w:rPr>
        <w:t xml:space="preserve"> Zaleca się, aby Wykonawcy we wszelkich kontaktach z Zamawiającym powoływali się na wyżej wskazane oznaczenie.</w:t>
      </w:r>
    </w:p>
    <w:p w14:paraId="243D336F" w14:textId="77777777" w:rsidR="003915E9" w:rsidRPr="00E5712F" w:rsidRDefault="003915E9" w:rsidP="00BB6138">
      <w:pPr>
        <w:pStyle w:val="Akapitzlist"/>
        <w:numPr>
          <w:ilvl w:val="0"/>
          <w:numId w:val="3"/>
        </w:numPr>
        <w:ind w:left="993" w:hanging="426"/>
        <w:rPr>
          <w:rFonts w:cstheme="minorHAnsi"/>
          <w:sz w:val="24"/>
          <w:szCs w:val="24"/>
        </w:rPr>
      </w:pPr>
      <w:r w:rsidRPr="00E5712F">
        <w:rPr>
          <w:rFonts w:cstheme="minorHAnsi"/>
          <w:sz w:val="24"/>
          <w:szCs w:val="24"/>
        </w:rPr>
        <w:t>Postępowanie prowadzone jest w języku polskim.</w:t>
      </w:r>
    </w:p>
    <w:p w14:paraId="5AEAF78C" w14:textId="77777777" w:rsidR="003915E9" w:rsidRPr="00E5712F" w:rsidRDefault="003915E9" w:rsidP="00ED008A">
      <w:pPr>
        <w:rPr>
          <w:rFonts w:cstheme="minorHAnsi"/>
          <w:sz w:val="24"/>
          <w:szCs w:val="24"/>
        </w:rPr>
      </w:pPr>
    </w:p>
    <w:p w14:paraId="0327A7FB" w14:textId="77777777" w:rsidR="003915E9" w:rsidRPr="00E5712F" w:rsidRDefault="003915E9" w:rsidP="00ED008A">
      <w:pPr>
        <w:pStyle w:val="Nagwek1"/>
        <w:ind w:left="431" w:firstLine="0"/>
        <w:rPr>
          <w:rFonts w:asciiTheme="minorHAnsi" w:hAnsiTheme="minorHAnsi" w:cstheme="minorHAnsi"/>
          <w:szCs w:val="24"/>
        </w:rPr>
      </w:pPr>
      <w:r w:rsidRPr="00E5712F">
        <w:rPr>
          <w:rFonts w:asciiTheme="minorHAnsi" w:hAnsiTheme="minorHAnsi" w:cstheme="minorHAnsi"/>
          <w:szCs w:val="24"/>
        </w:rPr>
        <w:t>Sposób publikacji</w:t>
      </w:r>
    </w:p>
    <w:p w14:paraId="2363EDCD" w14:textId="77777777" w:rsidR="003915E9" w:rsidRPr="00E5712F" w:rsidRDefault="003915E9" w:rsidP="00BB6138">
      <w:pPr>
        <w:pStyle w:val="Akapitzlist"/>
        <w:numPr>
          <w:ilvl w:val="0"/>
          <w:numId w:val="27"/>
        </w:numPr>
        <w:ind w:left="993" w:hanging="426"/>
        <w:rPr>
          <w:rFonts w:cstheme="minorHAnsi"/>
          <w:sz w:val="24"/>
          <w:szCs w:val="24"/>
        </w:rPr>
      </w:pPr>
      <w:r w:rsidRPr="00E5712F">
        <w:rPr>
          <w:rFonts w:cstheme="minorHAnsi"/>
          <w:sz w:val="24"/>
          <w:szCs w:val="24"/>
        </w:rPr>
        <w:t>Ogłoszenie o postępowaniu opublikowane zostanie:</w:t>
      </w:r>
    </w:p>
    <w:p w14:paraId="4BA68BFE" w14:textId="07ACCF5C" w:rsidR="003915E9" w:rsidRPr="00E5712F" w:rsidRDefault="003915E9" w:rsidP="00BB6138">
      <w:pPr>
        <w:pStyle w:val="Akapitzlist"/>
        <w:numPr>
          <w:ilvl w:val="1"/>
          <w:numId w:val="3"/>
        </w:numPr>
        <w:ind w:left="1276" w:hanging="425"/>
        <w:jc w:val="left"/>
        <w:rPr>
          <w:rFonts w:cstheme="minorHAnsi"/>
          <w:sz w:val="24"/>
          <w:szCs w:val="24"/>
        </w:rPr>
      </w:pPr>
      <w:r w:rsidRPr="00E5712F">
        <w:rPr>
          <w:rFonts w:cstheme="minorHAnsi"/>
          <w:sz w:val="24"/>
          <w:szCs w:val="24"/>
        </w:rPr>
        <w:t xml:space="preserve">Na stronie Zamawiającego: </w:t>
      </w:r>
      <w:hyperlink r:id="rId10" w:history="1">
        <w:r w:rsidRPr="00E5712F">
          <w:rPr>
            <w:rStyle w:val="Hipercze"/>
            <w:rFonts w:cstheme="minorHAnsi"/>
            <w:sz w:val="24"/>
            <w:szCs w:val="24"/>
          </w:rPr>
          <w:t>https://konkatedra.zamojskolubaczowska.pl</w:t>
        </w:r>
      </w:hyperlink>
      <w:r w:rsidR="000920EA">
        <w:rPr>
          <w:rStyle w:val="Hipercze"/>
          <w:rFonts w:cstheme="minorHAnsi"/>
          <w:sz w:val="24"/>
          <w:szCs w:val="24"/>
        </w:rPr>
        <w:t xml:space="preserve">  </w:t>
      </w:r>
    </w:p>
    <w:p w14:paraId="4F557ACC" w14:textId="77777777" w:rsidR="003915E9" w:rsidRPr="00E5712F" w:rsidRDefault="003915E9" w:rsidP="00BB6138">
      <w:pPr>
        <w:pStyle w:val="Akapitzlist"/>
        <w:numPr>
          <w:ilvl w:val="1"/>
          <w:numId w:val="3"/>
        </w:numPr>
        <w:ind w:left="1276" w:hanging="425"/>
        <w:jc w:val="left"/>
        <w:rPr>
          <w:rFonts w:cstheme="minorHAnsi"/>
          <w:sz w:val="24"/>
          <w:szCs w:val="24"/>
        </w:rPr>
      </w:pPr>
      <w:r w:rsidRPr="00E5712F">
        <w:rPr>
          <w:rFonts w:cstheme="minorHAnsi"/>
          <w:sz w:val="24"/>
          <w:szCs w:val="24"/>
        </w:rPr>
        <w:t xml:space="preserve">Na stronie Urzędu Marszałkowskiego Województwa Podkarpackiego </w:t>
      </w:r>
      <w:hyperlink r:id="rId11" w:history="1">
        <w:r w:rsidRPr="00E5712F">
          <w:rPr>
            <w:rStyle w:val="Hipercze"/>
            <w:rFonts w:cstheme="minorHAnsi"/>
            <w:sz w:val="24"/>
            <w:szCs w:val="24"/>
          </w:rPr>
          <w:t>https://podkarpackie.pl/index.php/kultura/rzadowy-program-odbudowy-zabytkow</w:t>
        </w:r>
      </w:hyperlink>
    </w:p>
    <w:p w14:paraId="1D54B0B0" w14:textId="77777777" w:rsidR="003915E9" w:rsidRPr="00E5712F" w:rsidRDefault="003915E9" w:rsidP="00BB6138">
      <w:pPr>
        <w:pStyle w:val="Akapitzlist"/>
        <w:numPr>
          <w:ilvl w:val="0"/>
          <w:numId w:val="27"/>
        </w:numPr>
        <w:ind w:left="993" w:hanging="426"/>
        <w:rPr>
          <w:rFonts w:cstheme="minorHAnsi"/>
          <w:sz w:val="24"/>
          <w:szCs w:val="24"/>
        </w:rPr>
      </w:pPr>
      <w:r w:rsidRPr="00E5712F">
        <w:rPr>
          <w:rFonts w:cstheme="minorHAnsi"/>
          <w:sz w:val="24"/>
          <w:szCs w:val="24"/>
        </w:rPr>
        <w:t>Wszystkie zmiany dokumentów postepowania, odpowiedzi na pytania Wykonawców oraz inne dokumenty i ogłoszenia publikowane są wyłącznie na stronie Zamawiającego w pkt. 1. lit. a)</w:t>
      </w:r>
    </w:p>
    <w:p w14:paraId="550B1BD7" w14:textId="77777777" w:rsidR="003915E9" w:rsidRPr="00E5712F" w:rsidRDefault="003915E9" w:rsidP="00ED008A">
      <w:pPr>
        <w:pStyle w:val="Nagwek1"/>
        <w:ind w:left="431" w:firstLine="0"/>
        <w:rPr>
          <w:rFonts w:asciiTheme="minorHAnsi" w:hAnsiTheme="minorHAnsi" w:cstheme="minorHAnsi"/>
          <w:szCs w:val="24"/>
        </w:rPr>
      </w:pPr>
      <w:r w:rsidRPr="00E5712F">
        <w:rPr>
          <w:rFonts w:asciiTheme="minorHAnsi" w:hAnsiTheme="minorHAnsi" w:cstheme="minorHAnsi"/>
          <w:szCs w:val="24"/>
        </w:rPr>
        <w:t>Tryb udzielania zamówienia</w:t>
      </w:r>
    </w:p>
    <w:p w14:paraId="2637E105" w14:textId="7AF674C4" w:rsidR="003915E9" w:rsidRPr="00E5712F" w:rsidRDefault="003915E9" w:rsidP="00ED008A">
      <w:pPr>
        <w:ind w:left="567"/>
        <w:jc w:val="both"/>
        <w:rPr>
          <w:rFonts w:cstheme="minorHAnsi"/>
          <w:sz w:val="24"/>
          <w:szCs w:val="24"/>
        </w:rPr>
      </w:pPr>
      <w:r w:rsidRPr="00E5712F">
        <w:rPr>
          <w:rFonts w:cstheme="minorHAnsi"/>
          <w:sz w:val="24"/>
          <w:szCs w:val="24"/>
        </w:rPr>
        <w:t xml:space="preserve">Postępowanie o udzielenie przedmiotowego zamówienia prowadzone jest w trybie postępowania zakupowego. Wartość zamówienia przekracza kwotę 130 000 zł ale nie jest wyższa od kwot określonych w obwieszczeniu Prezesa Urzędu Zamówień Publicznych z dnia 3 grudnia 2021 r. </w:t>
      </w:r>
      <w:r w:rsidR="00497923">
        <w:rPr>
          <w:rFonts w:cstheme="minorHAnsi"/>
          <w:sz w:val="24"/>
          <w:szCs w:val="24"/>
        </w:rPr>
        <w:br/>
      </w:r>
      <w:r w:rsidRPr="00E5712F">
        <w:rPr>
          <w:rFonts w:cstheme="minorHAnsi"/>
          <w:sz w:val="24"/>
          <w:szCs w:val="24"/>
        </w:rPr>
        <w:t>w sprawie aktualnych progów unijnych, ich równowartości w złotych, równowartości w złotych kwot wyrażonych w euro oraz średniego kursu złotego w stosunku do euro stanowiącego podstawę przeliczania wartości zamówień publicznych lub konkursów</w:t>
      </w:r>
      <w:r w:rsidR="00A4261A" w:rsidRPr="00E5712F">
        <w:rPr>
          <w:rFonts w:cstheme="minorHAnsi"/>
          <w:sz w:val="24"/>
          <w:szCs w:val="24"/>
        </w:rPr>
        <w:t>.</w:t>
      </w:r>
    </w:p>
    <w:p w14:paraId="48C05575" w14:textId="77777777" w:rsidR="003915E9" w:rsidRPr="00E5712F" w:rsidRDefault="003915E9" w:rsidP="00ED008A">
      <w:pPr>
        <w:pStyle w:val="Nagwek1"/>
        <w:ind w:left="431" w:firstLine="0"/>
        <w:rPr>
          <w:rFonts w:asciiTheme="minorHAnsi" w:hAnsiTheme="minorHAnsi" w:cstheme="minorHAnsi"/>
          <w:szCs w:val="24"/>
        </w:rPr>
      </w:pPr>
      <w:r w:rsidRPr="00E5712F">
        <w:rPr>
          <w:rFonts w:asciiTheme="minorHAnsi" w:hAnsiTheme="minorHAnsi" w:cstheme="minorHAnsi"/>
          <w:szCs w:val="24"/>
        </w:rPr>
        <w:t>Opis przedmiotu zamówienia</w:t>
      </w:r>
    </w:p>
    <w:p w14:paraId="672B2FF3" w14:textId="7B85B63D" w:rsidR="003915E9" w:rsidRDefault="003915E9" w:rsidP="00BB6138">
      <w:pPr>
        <w:pStyle w:val="Akapitzlist"/>
        <w:numPr>
          <w:ilvl w:val="0"/>
          <w:numId w:val="19"/>
        </w:numPr>
        <w:ind w:left="993" w:hanging="426"/>
        <w:rPr>
          <w:rFonts w:cstheme="minorHAnsi"/>
          <w:b/>
          <w:bCs/>
          <w:sz w:val="24"/>
          <w:szCs w:val="24"/>
        </w:rPr>
      </w:pPr>
      <w:r w:rsidRPr="00E5712F">
        <w:rPr>
          <w:rFonts w:cstheme="minorHAnsi"/>
          <w:b/>
          <w:bCs/>
          <w:sz w:val="24"/>
          <w:szCs w:val="24"/>
        </w:rPr>
        <w:t>Rodzaj zamówienia:  prace konserwatorskie</w:t>
      </w:r>
    </w:p>
    <w:p w14:paraId="356B030D" w14:textId="77777777" w:rsidR="006A266D" w:rsidRPr="006A266D" w:rsidRDefault="006A266D" w:rsidP="00ED008A">
      <w:pPr>
        <w:pStyle w:val="Akapitzlist"/>
        <w:ind w:left="567"/>
        <w:rPr>
          <w:rFonts w:cstheme="minorHAnsi"/>
          <w:b/>
          <w:bCs/>
          <w:sz w:val="24"/>
          <w:szCs w:val="24"/>
        </w:rPr>
      </w:pPr>
    </w:p>
    <w:p w14:paraId="40FFFC2E" w14:textId="073C3E5F" w:rsidR="003915E9" w:rsidRPr="009952D0" w:rsidRDefault="003915E9" w:rsidP="00ED008A">
      <w:pPr>
        <w:pStyle w:val="Akapitzlist"/>
        <w:rPr>
          <w:rFonts w:cstheme="minorHAnsi"/>
          <w:b/>
          <w:bCs/>
          <w:sz w:val="24"/>
          <w:szCs w:val="24"/>
        </w:rPr>
      </w:pPr>
      <w:bookmarkStart w:id="3" w:name="_Hlk158050769"/>
      <w:r w:rsidRPr="009952D0">
        <w:rPr>
          <w:rFonts w:cstheme="minorHAnsi"/>
          <w:b/>
          <w:bCs/>
          <w:sz w:val="24"/>
          <w:szCs w:val="24"/>
        </w:rPr>
        <w:t xml:space="preserve">Konserwacja </w:t>
      </w:r>
      <w:bookmarkStart w:id="4" w:name="_Hlk158039284"/>
      <w:r w:rsidRPr="009952D0">
        <w:rPr>
          <w:rFonts w:cstheme="minorHAnsi"/>
          <w:b/>
          <w:bCs/>
          <w:sz w:val="24"/>
          <w:szCs w:val="24"/>
        </w:rPr>
        <w:t>zabytkowej polichromii we wnętrzu kościoła pw. św. Stanisława BM w Lubaczowie autorstwa lwowskiego malarza Bronisława Gawlika z pierwszej połowy XX w</w:t>
      </w:r>
      <w:r w:rsidR="00A4261A" w:rsidRPr="009952D0">
        <w:rPr>
          <w:rFonts w:cstheme="minorHAnsi"/>
          <w:b/>
          <w:bCs/>
          <w:sz w:val="24"/>
          <w:szCs w:val="24"/>
        </w:rPr>
        <w:t xml:space="preserve">., </w:t>
      </w:r>
      <w:r w:rsidR="00A4261A" w:rsidRPr="009952D0">
        <w:rPr>
          <w:rFonts w:cstheme="minorHAnsi"/>
          <w:b/>
          <w:bCs/>
          <w:kern w:val="2"/>
          <w:sz w:val="24"/>
          <w:szCs w:val="24"/>
          <w14:ligatures w14:val="standardContextual"/>
        </w:rPr>
        <w:t xml:space="preserve"> </w:t>
      </w:r>
      <w:r w:rsidR="00A4261A" w:rsidRPr="009952D0">
        <w:rPr>
          <w:rFonts w:cstheme="minorHAnsi"/>
          <w:b/>
          <w:bCs/>
          <w:sz w:val="24"/>
          <w:szCs w:val="24"/>
        </w:rPr>
        <w:t xml:space="preserve">zgodnie </w:t>
      </w:r>
      <w:r w:rsidR="00AE018F" w:rsidRPr="009952D0">
        <w:rPr>
          <w:rFonts w:cstheme="minorHAnsi"/>
          <w:b/>
          <w:bCs/>
          <w:sz w:val="24"/>
          <w:szCs w:val="24"/>
        </w:rPr>
        <w:br/>
      </w:r>
      <w:r w:rsidR="00A4261A" w:rsidRPr="009952D0">
        <w:rPr>
          <w:rFonts w:cstheme="minorHAnsi"/>
          <w:b/>
          <w:bCs/>
          <w:sz w:val="24"/>
          <w:szCs w:val="24"/>
        </w:rPr>
        <w:t>z programem prac konserwatorskich / w załączeniu</w:t>
      </w:r>
      <w:r w:rsidR="009952D0" w:rsidRPr="009952D0">
        <w:rPr>
          <w:rFonts w:cstheme="minorHAnsi"/>
          <w:b/>
          <w:bCs/>
          <w:sz w:val="24"/>
          <w:szCs w:val="24"/>
        </w:rPr>
        <w:t xml:space="preserve"> </w:t>
      </w:r>
      <w:r w:rsidR="00A4261A" w:rsidRPr="009952D0">
        <w:rPr>
          <w:rFonts w:cstheme="minorHAnsi"/>
          <w:b/>
          <w:bCs/>
          <w:sz w:val="24"/>
          <w:szCs w:val="24"/>
        </w:rPr>
        <w:t>/ oraz wydanym pozwoleniem.</w:t>
      </w:r>
      <w:bookmarkEnd w:id="3"/>
      <w:bookmarkEnd w:id="4"/>
      <w:r w:rsidR="006A266D" w:rsidRPr="009952D0">
        <w:rPr>
          <w:rFonts w:cstheme="minorHAnsi"/>
          <w:b/>
          <w:bCs/>
          <w:sz w:val="24"/>
          <w:szCs w:val="24"/>
        </w:rPr>
        <w:br/>
      </w:r>
    </w:p>
    <w:p w14:paraId="377A527E" w14:textId="77777777" w:rsidR="003915E9" w:rsidRPr="00E5712F" w:rsidRDefault="003915E9" w:rsidP="00BB6138">
      <w:pPr>
        <w:pStyle w:val="Akapitzlist"/>
        <w:numPr>
          <w:ilvl w:val="0"/>
          <w:numId w:val="19"/>
        </w:numPr>
        <w:ind w:left="993" w:hanging="426"/>
        <w:rPr>
          <w:rFonts w:cstheme="minorHAnsi"/>
          <w:b/>
          <w:bCs/>
          <w:sz w:val="24"/>
          <w:szCs w:val="24"/>
        </w:rPr>
      </w:pPr>
      <w:r w:rsidRPr="00E5712F">
        <w:rPr>
          <w:rFonts w:cstheme="minorHAnsi"/>
          <w:b/>
          <w:bCs/>
          <w:sz w:val="24"/>
          <w:szCs w:val="24"/>
        </w:rPr>
        <w:t>Kody CPV:</w:t>
      </w:r>
      <w:r w:rsidRPr="00E5712F">
        <w:rPr>
          <w:rFonts w:eastAsiaTheme="minorEastAsia" w:cstheme="minorHAnsi"/>
          <w:b/>
          <w:bCs/>
          <w:color w:val="000000" w:themeColor="text1"/>
          <w:sz w:val="24"/>
          <w:szCs w:val="24"/>
        </w:rPr>
        <w:t xml:space="preserve"> </w:t>
      </w:r>
      <w:r w:rsidRPr="00E5712F">
        <w:rPr>
          <w:rFonts w:cstheme="minorHAnsi"/>
          <w:b/>
          <w:bCs/>
          <w:sz w:val="24"/>
          <w:szCs w:val="24"/>
        </w:rPr>
        <w:t>45451100-4 Zdobienie</w:t>
      </w:r>
    </w:p>
    <w:p w14:paraId="6ABB872F" w14:textId="77777777" w:rsidR="003915E9" w:rsidRPr="00E5712F" w:rsidRDefault="003915E9" w:rsidP="00ED008A">
      <w:pPr>
        <w:pStyle w:val="Akapitzlist"/>
        <w:rPr>
          <w:rFonts w:cstheme="minorHAnsi"/>
          <w:b/>
          <w:bCs/>
          <w:sz w:val="24"/>
          <w:szCs w:val="24"/>
        </w:rPr>
      </w:pPr>
    </w:p>
    <w:p w14:paraId="2DE313ED" w14:textId="77777777" w:rsidR="003915E9" w:rsidRPr="00E5712F" w:rsidRDefault="003915E9" w:rsidP="00BB6138">
      <w:pPr>
        <w:pStyle w:val="Akapitzlist"/>
        <w:numPr>
          <w:ilvl w:val="0"/>
          <w:numId w:val="19"/>
        </w:numPr>
        <w:ind w:left="993" w:hanging="426"/>
        <w:rPr>
          <w:rFonts w:cstheme="minorHAnsi"/>
          <w:b/>
          <w:bCs/>
          <w:sz w:val="24"/>
          <w:szCs w:val="24"/>
        </w:rPr>
      </w:pPr>
      <w:r w:rsidRPr="00E5712F">
        <w:rPr>
          <w:rFonts w:cstheme="minorHAnsi"/>
          <w:b/>
          <w:bCs/>
          <w:sz w:val="24"/>
          <w:szCs w:val="24"/>
        </w:rPr>
        <w:t xml:space="preserve">Przedmiot zamówienia </w:t>
      </w:r>
      <w:r w:rsidRPr="00E5712F">
        <w:rPr>
          <w:rFonts w:cstheme="minorHAnsi"/>
          <w:sz w:val="24"/>
          <w:szCs w:val="24"/>
        </w:rPr>
        <w:tab/>
      </w:r>
    </w:p>
    <w:p w14:paraId="7B80399F" w14:textId="77777777" w:rsidR="003915E9" w:rsidRPr="00E5712F" w:rsidRDefault="003915E9" w:rsidP="00ED008A">
      <w:pPr>
        <w:pStyle w:val="Akapitzlist"/>
        <w:rPr>
          <w:rFonts w:cstheme="minorHAnsi"/>
          <w:b/>
          <w:bCs/>
          <w:sz w:val="24"/>
          <w:szCs w:val="24"/>
        </w:rPr>
      </w:pPr>
    </w:p>
    <w:p w14:paraId="012F7064" w14:textId="3FF0D34B" w:rsidR="003915E9" w:rsidRPr="00E5712F" w:rsidRDefault="003915E9" w:rsidP="000F0AD5">
      <w:pPr>
        <w:pStyle w:val="Akapitzlist"/>
        <w:spacing w:line="276" w:lineRule="auto"/>
        <w:ind w:left="709"/>
        <w:rPr>
          <w:rFonts w:cstheme="minorHAnsi"/>
          <w:b/>
          <w:bCs/>
          <w:i/>
          <w:iCs/>
          <w:sz w:val="24"/>
          <w:szCs w:val="24"/>
        </w:rPr>
      </w:pPr>
      <w:r w:rsidRPr="00E5712F">
        <w:rPr>
          <w:rFonts w:cstheme="minorHAnsi"/>
          <w:sz w:val="24"/>
          <w:szCs w:val="24"/>
        </w:rPr>
        <w:t xml:space="preserve">Przedmiotem zamówienia jest </w:t>
      </w:r>
      <w:r w:rsidR="00A4261A" w:rsidRPr="00E5712F">
        <w:rPr>
          <w:rFonts w:cstheme="minorHAnsi"/>
          <w:b/>
          <w:bCs/>
          <w:i/>
          <w:iCs/>
          <w:sz w:val="24"/>
          <w:szCs w:val="24"/>
        </w:rPr>
        <w:t>pełna</w:t>
      </w:r>
      <w:r w:rsidR="00A4261A" w:rsidRPr="00E5712F">
        <w:rPr>
          <w:rFonts w:cstheme="minorHAnsi"/>
          <w:sz w:val="24"/>
          <w:szCs w:val="24"/>
        </w:rPr>
        <w:t xml:space="preserve"> </w:t>
      </w:r>
      <w:r w:rsidRPr="00E5712F">
        <w:rPr>
          <w:rFonts w:cstheme="minorHAnsi"/>
          <w:b/>
          <w:bCs/>
          <w:i/>
          <w:iCs/>
          <w:sz w:val="24"/>
          <w:szCs w:val="24"/>
        </w:rPr>
        <w:t>konserwacja</w:t>
      </w:r>
      <w:r w:rsidRPr="00E5712F">
        <w:rPr>
          <w:rFonts w:cstheme="minorHAnsi"/>
          <w:sz w:val="24"/>
          <w:szCs w:val="24"/>
        </w:rPr>
        <w:t xml:space="preserve"> </w:t>
      </w:r>
      <w:r w:rsidRPr="00E5712F">
        <w:rPr>
          <w:rFonts w:cstheme="minorHAnsi"/>
          <w:b/>
          <w:bCs/>
          <w:i/>
          <w:iCs/>
          <w:sz w:val="24"/>
          <w:szCs w:val="24"/>
        </w:rPr>
        <w:t xml:space="preserve">zabytkowej polichromii we wnętrzu kościoła pw. św. Stanisława BM w Lubaczowie autorstwa lwowskiego malarza Bronisława Gawlika </w:t>
      </w:r>
      <w:r w:rsidR="000A1A6C">
        <w:rPr>
          <w:rFonts w:cstheme="minorHAnsi"/>
          <w:b/>
          <w:bCs/>
          <w:i/>
          <w:iCs/>
          <w:sz w:val="24"/>
          <w:szCs w:val="24"/>
        </w:rPr>
        <w:br/>
      </w:r>
      <w:r w:rsidRPr="00E5712F">
        <w:rPr>
          <w:rFonts w:cstheme="minorHAnsi"/>
          <w:b/>
          <w:bCs/>
          <w:i/>
          <w:iCs/>
          <w:sz w:val="24"/>
          <w:szCs w:val="24"/>
        </w:rPr>
        <w:t>z pierwszej połowy XX w</w:t>
      </w:r>
      <w:r w:rsidR="00A4261A" w:rsidRPr="00E5712F">
        <w:rPr>
          <w:rFonts w:cstheme="minorHAnsi"/>
          <w:b/>
          <w:bCs/>
          <w:i/>
          <w:iCs/>
          <w:sz w:val="24"/>
          <w:szCs w:val="24"/>
        </w:rPr>
        <w:t>.</w:t>
      </w:r>
    </w:p>
    <w:p w14:paraId="13F767E6" w14:textId="77777777" w:rsidR="003915E9" w:rsidRPr="00E5712F" w:rsidRDefault="003915E9" w:rsidP="00ED008A">
      <w:pPr>
        <w:pStyle w:val="Akapitzlist"/>
        <w:spacing w:line="276" w:lineRule="auto"/>
        <w:rPr>
          <w:rFonts w:cstheme="minorHAnsi"/>
          <w:b/>
          <w:bCs/>
          <w:i/>
          <w:iCs/>
          <w:sz w:val="24"/>
          <w:szCs w:val="24"/>
        </w:rPr>
      </w:pPr>
    </w:p>
    <w:p w14:paraId="1559A58B" w14:textId="5B9469EB" w:rsidR="003915E9" w:rsidRPr="00E5712F" w:rsidRDefault="003915E9" w:rsidP="00BB6138">
      <w:pPr>
        <w:pStyle w:val="Akapitzlist"/>
        <w:numPr>
          <w:ilvl w:val="0"/>
          <w:numId w:val="19"/>
        </w:numPr>
        <w:ind w:left="993" w:hanging="426"/>
        <w:rPr>
          <w:rFonts w:cstheme="minorHAnsi"/>
          <w:b/>
          <w:sz w:val="24"/>
          <w:szCs w:val="24"/>
        </w:rPr>
      </w:pPr>
      <w:r w:rsidRPr="00E5712F">
        <w:rPr>
          <w:rFonts w:cstheme="minorHAnsi"/>
          <w:b/>
          <w:bCs/>
          <w:sz w:val="24"/>
          <w:szCs w:val="24"/>
        </w:rPr>
        <w:t xml:space="preserve">Szczegółowy przedmiot zamówienia prac, sposób ich wykonania określa program prac konserwatorskich stanowiąca załącznik </w:t>
      </w:r>
      <w:r w:rsidR="006A266D">
        <w:rPr>
          <w:rFonts w:cstheme="minorHAnsi"/>
          <w:b/>
          <w:bCs/>
          <w:sz w:val="24"/>
          <w:szCs w:val="24"/>
        </w:rPr>
        <w:t xml:space="preserve">/ Załącznik nr 6/ </w:t>
      </w:r>
      <w:r w:rsidRPr="00E5712F">
        <w:rPr>
          <w:rFonts w:cstheme="minorHAnsi"/>
          <w:b/>
          <w:bCs/>
          <w:sz w:val="24"/>
          <w:szCs w:val="24"/>
        </w:rPr>
        <w:t xml:space="preserve">do postępowania zakupowego. </w:t>
      </w:r>
    </w:p>
    <w:p w14:paraId="2B309350" w14:textId="77777777" w:rsidR="003915E9" w:rsidRPr="00E5712F" w:rsidRDefault="003915E9" w:rsidP="00ED008A">
      <w:pPr>
        <w:pStyle w:val="Akapitzlist"/>
        <w:rPr>
          <w:rFonts w:cstheme="minorHAnsi"/>
          <w:b/>
          <w:sz w:val="24"/>
          <w:szCs w:val="24"/>
        </w:rPr>
      </w:pPr>
    </w:p>
    <w:p w14:paraId="01901CAD" w14:textId="14E6C62E" w:rsidR="003915E9" w:rsidRPr="00BB6138" w:rsidRDefault="003915E9" w:rsidP="00BB6138">
      <w:pPr>
        <w:pStyle w:val="Akapitzlist"/>
        <w:numPr>
          <w:ilvl w:val="0"/>
          <w:numId w:val="19"/>
        </w:numPr>
        <w:ind w:left="993" w:hanging="426"/>
        <w:rPr>
          <w:rFonts w:cstheme="minorHAnsi"/>
          <w:b/>
          <w:sz w:val="24"/>
          <w:szCs w:val="24"/>
        </w:rPr>
      </w:pPr>
      <w:r w:rsidRPr="00E5712F">
        <w:rPr>
          <w:rFonts w:cstheme="minorHAnsi"/>
          <w:b/>
          <w:bCs/>
          <w:sz w:val="24"/>
          <w:szCs w:val="24"/>
        </w:rPr>
        <w:t xml:space="preserve">W ramach realizacji przedmiotu zamówienia Wykonawca będzie zobowiązany </w:t>
      </w:r>
      <w:r w:rsidR="000A1A6C">
        <w:rPr>
          <w:rFonts w:cstheme="minorHAnsi"/>
          <w:b/>
          <w:bCs/>
          <w:sz w:val="24"/>
          <w:szCs w:val="24"/>
        </w:rPr>
        <w:br/>
      </w:r>
      <w:r w:rsidRPr="00E5712F">
        <w:rPr>
          <w:rFonts w:cstheme="minorHAnsi"/>
          <w:b/>
          <w:bCs/>
          <w:sz w:val="24"/>
          <w:szCs w:val="24"/>
        </w:rPr>
        <w:t xml:space="preserve">w szczególności do:  </w:t>
      </w:r>
    </w:p>
    <w:p w14:paraId="696FB796" w14:textId="77777777" w:rsidR="00BB6138" w:rsidRPr="00BB6138" w:rsidRDefault="00BB6138" w:rsidP="00BB6138">
      <w:pPr>
        <w:pStyle w:val="Akapitzlist"/>
        <w:rPr>
          <w:rFonts w:cstheme="minorHAnsi"/>
          <w:b/>
          <w:sz w:val="24"/>
          <w:szCs w:val="24"/>
        </w:rPr>
      </w:pPr>
    </w:p>
    <w:p w14:paraId="7FA49EDE" w14:textId="77777777" w:rsidR="00BB6138" w:rsidRPr="00E5712F" w:rsidRDefault="00BB6138" w:rsidP="00BB6138">
      <w:pPr>
        <w:pStyle w:val="Akapitzlist"/>
        <w:ind w:left="993"/>
        <w:rPr>
          <w:rFonts w:cstheme="minorHAnsi"/>
          <w:b/>
          <w:sz w:val="24"/>
          <w:szCs w:val="24"/>
        </w:rPr>
      </w:pPr>
    </w:p>
    <w:p w14:paraId="10A8C1F3" w14:textId="75F074AF" w:rsidR="003915E9" w:rsidRPr="00E5712F" w:rsidRDefault="003915E9" w:rsidP="00BB6138">
      <w:pPr>
        <w:pStyle w:val="Akapitzlist"/>
        <w:numPr>
          <w:ilvl w:val="1"/>
          <w:numId w:val="19"/>
        </w:numPr>
        <w:ind w:left="1134" w:hanging="567"/>
        <w:rPr>
          <w:rFonts w:cstheme="minorHAnsi"/>
          <w:b/>
          <w:bCs/>
          <w:i/>
          <w:iCs/>
          <w:sz w:val="24"/>
          <w:szCs w:val="24"/>
        </w:rPr>
      </w:pPr>
      <w:r w:rsidRPr="00E5712F">
        <w:rPr>
          <w:rFonts w:cstheme="minorHAnsi"/>
          <w:sz w:val="24"/>
          <w:szCs w:val="24"/>
        </w:rPr>
        <w:lastRenderedPageBreak/>
        <w:t xml:space="preserve">wykonania  </w:t>
      </w:r>
      <w:r w:rsidR="00F913E9">
        <w:rPr>
          <w:rFonts w:cstheme="minorHAnsi"/>
          <w:sz w:val="24"/>
          <w:szCs w:val="24"/>
        </w:rPr>
        <w:t xml:space="preserve">prac </w:t>
      </w:r>
      <w:r w:rsidRPr="00E5712F">
        <w:rPr>
          <w:rFonts w:cstheme="minorHAnsi"/>
          <w:sz w:val="24"/>
          <w:szCs w:val="24"/>
        </w:rPr>
        <w:t xml:space="preserve">konserwatorskich </w:t>
      </w:r>
      <w:r w:rsidR="00F913E9">
        <w:rPr>
          <w:rFonts w:cstheme="minorHAnsi"/>
          <w:sz w:val="24"/>
          <w:szCs w:val="24"/>
        </w:rPr>
        <w:t>w oparciu o program prac konserwatorskich oraz decyzję konserwatora na wykonanie prac  konserwatorskich technicznych i estetycznych. /Załącznik nr 2/</w:t>
      </w:r>
    </w:p>
    <w:p w14:paraId="35253FBD" w14:textId="44E9A850" w:rsidR="003915E9" w:rsidRPr="00E5712F" w:rsidRDefault="003915E9" w:rsidP="00BB6138">
      <w:pPr>
        <w:pStyle w:val="Akapitzlist"/>
        <w:numPr>
          <w:ilvl w:val="1"/>
          <w:numId w:val="19"/>
        </w:numPr>
        <w:ind w:left="1134" w:hanging="567"/>
        <w:rPr>
          <w:rFonts w:cstheme="minorHAnsi"/>
          <w:bCs/>
          <w:sz w:val="24"/>
          <w:szCs w:val="24"/>
        </w:rPr>
      </w:pPr>
      <w:r w:rsidRPr="00E5712F">
        <w:rPr>
          <w:rFonts w:cstheme="minorHAnsi"/>
          <w:sz w:val="24"/>
          <w:szCs w:val="24"/>
        </w:rPr>
        <w:t>przygotowania i przekazania Zamawiającemu dokumentów niezbędnych do zawiad</w:t>
      </w:r>
      <w:r w:rsidR="00F913E9">
        <w:rPr>
          <w:rFonts w:cstheme="minorHAnsi"/>
          <w:sz w:val="24"/>
          <w:szCs w:val="24"/>
        </w:rPr>
        <w:t>a</w:t>
      </w:r>
      <w:r w:rsidRPr="00E5712F">
        <w:rPr>
          <w:rFonts w:cstheme="minorHAnsi"/>
          <w:sz w:val="24"/>
          <w:szCs w:val="24"/>
        </w:rPr>
        <w:t>mi</w:t>
      </w:r>
      <w:r w:rsidR="00F913E9">
        <w:rPr>
          <w:rFonts w:cstheme="minorHAnsi"/>
          <w:sz w:val="24"/>
          <w:szCs w:val="24"/>
        </w:rPr>
        <w:t>a</w:t>
      </w:r>
      <w:r w:rsidRPr="00E5712F">
        <w:rPr>
          <w:rFonts w:cstheme="minorHAnsi"/>
          <w:sz w:val="24"/>
          <w:szCs w:val="24"/>
        </w:rPr>
        <w:t xml:space="preserve">nia organu nadzoru </w:t>
      </w:r>
      <w:r w:rsidR="00F913E9">
        <w:rPr>
          <w:rFonts w:cstheme="minorHAnsi"/>
          <w:sz w:val="24"/>
          <w:szCs w:val="24"/>
        </w:rPr>
        <w:t>konserwatorskiego.</w:t>
      </w:r>
    </w:p>
    <w:p w14:paraId="710B02AF" w14:textId="77777777" w:rsidR="003915E9" w:rsidRPr="00E5712F" w:rsidRDefault="003915E9" w:rsidP="00BB6138">
      <w:pPr>
        <w:pStyle w:val="Akapitzlist"/>
        <w:numPr>
          <w:ilvl w:val="1"/>
          <w:numId w:val="19"/>
        </w:numPr>
        <w:ind w:left="1134" w:hanging="567"/>
        <w:rPr>
          <w:rFonts w:cstheme="minorHAnsi"/>
          <w:bCs/>
          <w:sz w:val="24"/>
          <w:szCs w:val="24"/>
        </w:rPr>
      </w:pPr>
      <w:r w:rsidRPr="00E5712F">
        <w:rPr>
          <w:rFonts w:cstheme="minorHAnsi"/>
          <w:sz w:val="24"/>
          <w:szCs w:val="24"/>
        </w:rPr>
        <w:t>utrzymania należytego porządku na terenie robót i przestrzegania przepisów BHP oraz ochrony przeciwpożarowej,</w:t>
      </w:r>
    </w:p>
    <w:p w14:paraId="4E72E949" w14:textId="6C19F167" w:rsidR="003915E9" w:rsidRPr="00E5712F" w:rsidRDefault="003915E9" w:rsidP="00BB6138">
      <w:pPr>
        <w:pStyle w:val="Akapitzlist"/>
        <w:numPr>
          <w:ilvl w:val="1"/>
          <w:numId w:val="19"/>
        </w:numPr>
        <w:ind w:left="1134" w:hanging="567"/>
        <w:rPr>
          <w:rFonts w:cstheme="minorHAnsi"/>
          <w:bCs/>
          <w:sz w:val="24"/>
          <w:szCs w:val="24"/>
        </w:rPr>
      </w:pPr>
      <w:r w:rsidRPr="00E5712F">
        <w:rPr>
          <w:rFonts w:cstheme="minorHAnsi"/>
          <w:sz w:val="24"/>
          <w:szCs w:val="24"/>
        </w:rPr>
        <w:t xml:space="preserve">uporządkowania </w:t>
      </w:r>
      <w:r w:rsidR="00F913E9">
        <w:rPr>
          <w:rFonts w:cstheme="minorHAnsi"/>
          <w:sz w:val="24"/>
          <w:szCs w:val="24"/>
        </w:rPr>
        <w:t>wnętrza</w:t>
      </w:r>
      <w:r w:rsidRPr="00E5712F">
        <w:rPr>
          <w:rFonts w:cstheme="minorHAnsi"/>
          <w:sz w:val="24"/>
          <w:szCs w:val="24"/>
        </w:rPr>
        <w:t xml:space="preserve"> </w:t>
      </w:r>
      <w:r w:rsidR="00F913E9">
        <w:rPr>
          <w:rFonts w:cstheme="minorHAnsi"/>
          <w:sz w:val="24"/>
          <w:szCs w:val="24"/>
        </w:rPr>
        <w:t>kościoła raz otoczenia</w:t>
      </w:r>
      <w:r w:rsidRPr="00E5712F">
        <w:rPr>
          <w:rFonts w:cstheme="minorHAnsi"/>
          <w:sz w:val="24"/>
          <w:szCs w:val="24"/>
        </w:rPr>
        <w:t xml:space="preserve"> po zakończeniu prac.  </w:t>
      </w:r>
    </w:p>
    <w:p w14:paraId="296C7D26" w14:textId="77777777" w:rsidR="003915E9" w:rsidRPr="00E5712F" w:rsidRDefault="003915E9" w:rsidP="00ED008A">
      <w:pPr>
        <w:pStyle w:val="Akapitzlist"/>
        <w:rPr>
          <w:rFonts w:cstheme="minorHAnsi"/>
          <w:sz w:val="24"/>
          <w:szCs w:val="24"/>
        </w:rPr>
      </w:pPr>
    </w:p>
    <w:p w14:paraId="4209D64C" w14:textId="61B69565" w:rsidR="003915E9" w:rsidRPr="00E5712F" w:rsidRDefault="003915E9" w:rsidP="00BB6138">
      <w:pPr>
        <w:pStyle w:val="Akapitzlist"/>
        <w:numPr>
          <w:ilvl w:val="0"/>
          <w:numId w:val="19"/>
        </w:numPr>
        <w:ind w:left="1134" w:hanging="414"/>
        <w:jc w:val="left"/>
        <w:rPr>
          <w:rFonts w:cstheme="minorHAnsi"/>
          <w:b/>
          <w:bCs/>
          <w:sz w:val="24"/>
          <w:szCs w:val="24"/>
        </w:rPr>
      </w:pPr>
      <w:r w:rsidRPr="00E5712F">
        <w:rPr>
          <w:rFonts w:cstheme="minorHAnsi"/>
          <w:b/>
          <w:bCs/>
          <w:sz w:val="24"/>
          <w:szCs w:val="24"/>
        </w:rPr>
        <w:t>Dodatkowe informacje w zakresie przedmiotu zamówienia:</w:t>
      </w:r>
      <w:r w:rsidR="00ED008A">
        <w:rPr>
          <w:rFonts w:cstheme="minorHAnsi"/>
          <w:b/>
          <w:bCs/>
          <w:sz w:val="24"/>
          <w:szCs w:val="24"/>
        </w:rPr>
        <w:br/>
      </w:r>
    </w:p>
    <w:p w14:paraId="2D73C279" w14:textId="57B5BB48" w:rsidR="00444CAB" w:rsidRDefault="003915E9" w:rsidP="00BB6138">
      <w:pPr>
        <w:pStyle w:val="Akapitzlist"/>
        <w:numPr>
          <w:ilvl w:val="1"/>
          <w:numId w:val="19"/>
        </w:numPr>
        <w:ind w:left="1134" w:hanging="567"/>
        <w:rPr>
          <w:rFonts w:cstheme="minorHAnsi"/>
          <w:bCs/>
          <w:sz w:val="24"/>
          <w:szCs w:val="24"/>
        </w:rPr>
      </w:pPr>
      <w:r w:rsidRPr="00E5712F">
        <w:rPr>
          <w:rFonts w:cstheme="minorHAnsi"/>
          <w:sz w:val="24"/>
          <w:szCs w:val="24"/>
        </w:rPr>
        <w:t xml:space="preserve">Zamawiający informuje, iż dysponuje zezwoleniem konserwatorskim na prowadzenie prac. </w:t>
      </w:r>
      <w:r w:rsidR="00960833" w:rsidRPr="00960833">
        <w:rPr>
          <w:rFonts w:cstheme="minorHAnsi"/>
          <w:b/>
          <w:bCs/>
          <w:sz w:val="24"/>
          <w:szCs w:val="24"/>
        </w:rPr>
        <w:t>/Decyzja konserwatora Załącznik nr 2/</w:t>
      </w:r>
      <w:r w:rsidR="00960833">
        <w:rPr>
          <w:rFonts w:cstheme="minorHAnsi"/>
          <w:b/>
          <w:bCs/>
          <w:sz w:val="24"/>
          <w:szCs w:val="24"/>
        </w:rPr>
        <w:t>.</w:t>
      </w:r>
      <w:r w:rsidR="00960833">
        <w:rPr>
          <w:rFonts w:cstheme="minorHAnsi"/>
          <w:sz w:val="24"/>
          <w:szCs w:val="24"/>
        </w:rPr>
        <w:t xml:space="preserve"> </w:t>
      </w:r>
      <w:r w:rsidRPr="00E5712F">
        <w:rPr>
          <w:rFonts w:cstheme="minorHAnsi"/>
          <w:bCs/>
          <w:sz w:val="24"/>
          <w:szCs w:val="24"/>
        </w:rPr>
        <w:t>Dokument powyższ</w:t>
      </w:r>
      <w:r w:rsidR="00960833">
        <w:rPr>
          <w:rFonts w:cstheme="minorHAnsi"/>
          <w:bCs/>
          <w:sz w:val="24"/>
          <w:szCs w:val="24"/>
        </w:rPr>
        <w:t>y</w:t>
      </w:r>
      <w:r w:rsidRPr="00E5712F">
        <w:rPr>
          <w:rFonts w:cstheme="minorHAnsi"/>
          <w:bCs/>
          <w:sz w:val="24"/>
          <w:szCs w:val="24"/>
        </w:rPr>
        <w:t xml:space="preserve"> stanowi załącznik do </w:t>
      </w:r>
      <w:r w:rsidRPr="00E5712F">
        <w:rPr>
          <w:rFonts w:cstheme="minorHAnsi"/>
          <w:sz w:val="24"/>
          <w:szCs w:val="24"/>
        </w:rPr>
        <w:t>postępowania zakupowego</w:t>
      </w:r>
      <w:r w:rsidRPr="00E5712F">
        <w:rPr>
          <w:rFonts w:cstheme="minorHAnsi"/>
          <w:bCs/>
          <w:sz w:val="24"/>
          <w:szCs w:val="24"/>
        </w:rPr>
        <w:t xml:space="preserve">. </w:t>
      </w:r>
    </w:p>
    <w:p w14:paraId="40D41C71" w14:textId="2AEA469C" w:rsidR="00444CAB" w:rsidRPr="00B96CD5" w:rsidRDefault="003915E9" w:rsidP="00BB6138">
      <w:pPr>
        <w:pStyle w:val="Akapitzlist"/>
        <w:numPr>
          <w:ilvl w:val="1"/>
          <w:numId w:val="19"/>
        </w:numPr>
        <w:ind w:left="1134" w:hanging="567"/>
        <w:rPr>
          <w:rFonts w:cstheme="minorHAnsi"/>
          <w:bCs/>
          <w:sz w:val="24"/>
          <w:szCs w:val="24"/>
        </w:rPr>
      </w:pPr>
      <w:r w:rsidRPr="00B96CD5">
        <w:rPr>
          <w:rFonts w:cstheme="minorHAnsi"/>
          <w:sz w:val="24"/>
          <w:szCs w:val="24"/>
        </w:rPr>
        <w:t xml:space="preserve">Zamawiający </w:t>
      </w:r>
      <w:r w:rsidR="00960833" w:rsidRPr="00B96CD5">
        <w:rPr>
          <w:rFonts w:cstheme="minorHAnsi"/>
          <w:sz w:val="24"/>
          <w:szCs w:val="24"/>
        </w:rPr>
        <w:t xml:space="preserve">nie udostępnia przedmiaru </w:t>
      </w:r>
      <w:r w:rsidRPr="00B96CD5">
        <w:rPr>
          <w:rFonts w:cstheme="minorHAnsi"/>
          <w:sz w:val="24"/>
          <w:szCs w:val="24"/>
        </w:rPr>
        <w:t>robót</w:t>
      </w:r>
      <w:r w:rsidR="009952D0" w:rsidRPr="00B96CD5">
        <w:rPr>
          <w:rFonts w:cstheme="minorHAnsi"/>
          <w:b/>
          <w:bCs/>
          <w:sz w:val="24"/>
          <w:szCs w:val="24"/>
        </w:rPr>
        <w:t xml:space="preserve">, jedynie </w:t>
      </w:r>
      <w:r w:rsidR="00ED008A" w:rsidRPr="00B96CD5">
        <w:rPr>
          <w:rFonts w:cstheme="minorHAnsi"/>
          <w:b/>
          <w:bCs/>
          <w:sz w:val="24"/>
          <w:szCs w:val="24"/>
        </w:rPr>
        <w:t>w</w:t>
      </w:r>
      <w:r w:rsidR="00444CAB" w:rsidRPr="00B96CD5">
        <w:rPr>
          <w:rFonts w:cstheme="minorHAnsi"/>
          <w:b/>
          <w:bCs/>
          <w:sz w:val="24"/>
          <w:szCs w:val="24"/>
        </w:rPr>
        <w:t xml:space="preserve">zór formularza przedmiaru robót. </w:t>
      </w:r>
      <w:r w:rsidR="00C43470">
        <w:rPr>
          <w:rFonts w:cstheme="minorHAnsi"/>
          <w:b/>
          <w:bCs/>
          <w:sz w:val="24"/>
          <w:szCs w:val="24"/>
        </w:rPr>
        <w:t>/</w:t>
      </w:r>
      <w:r w:rsidR="00444CAB" w:rsidRPr="00B96CD5">
        <w:rPr>
          <w:rFonts w:cstheme="minorHAnsi"/>
          <w:b/>
          <w:bCs/>
          <w:sz w:val="24"/>
          <w:szCs w:val="24"/>
        </w:rPr>
        <w:t>Załącznik nr 3/</w:t>
      </w:r>
      <w:r w:rsidR="00C43470">
        <w:rPr>
          <w:rFonts w:cstheme="minorHAnsi"/>
          <w:b/>
          <w:bCs/>
          <w:sz w:val="24"/>
          <w:szCs w:val="24"/>
        </w:rPr>
        <w:t xml:space="preserve"> ora wzór tabeli do opracowania kosztorysu /Załącznik nr 8/ </w:t>
      </w:r>
      <w:r w:rsidR="00444CAB" w:rsidRPr="00B96CD5">
        <w:rPr>
          <w:rFonts w:cstheme="minorHAnsi"/>
          <w:b/>
          <w:bCs/>
          <w:sz w:val="24"/>
          <w:szCs w:val="24"/>
        </w:rPr>
        <w:t xml:space="preserve">. </w:t>
      </w:r>
      <w:r w:rsidR="00960833" w:rsidRPr="00B96CD5">
        <w:rPr>
          <w:rFonts w:cstheme="minorHAnsi"/>
          <w:sz w:val="24"/>
          <w:szCs w:val="24"/>
        </w:rPr>
        <w:t>Posiadany przez</w:t>
      </w:r>
      <w:r w:rsidR="002764F6" w:rsidRPr="00B96CD5">
        <w:rPr>
          <w:rFonts w:cstheme="minorHAnsi"/>
          <w:sz w:val="24"/>
          <w:szCs w:val="24"/>
        </w:rPr>
        <w:t xml:space="preserve"> Z</w:t>
      </w:r>
      <w:r w:rsidR="00960833" w:rsidRPr="00B96CD5">
        <w:rPr>
          <w:rFonts w:cstheme="minorHAnsi"/>
          <w:sz w:val="24"/>
          <w:szCs w:val="24"/>
        </w:rPr>
        <w:t>amawiającego przedmiar robót</w:t>
      </w:r>
      <w:r w:rsidRPr="00B96CD5">
        <w:rPr>
          <w:rFonts w:cstheme="minorHAnsi"/>
          <w:sz w:val="24"/>
          <w:szCs w:val="24"/>
        </w:rPr>
        <w:t xml:space="preserve"> </w:t>
      </w:r>
      <w:r w:rsidR="00960833" w:rsidRPr="00B96CD5">
        <w:rPr>
          <w:rFonts w:cstheme="minorHAnsi"/>
          <w:sz w:val="24"/>
          <w:szCs w:val="24"/>
        </w:rPr>
        <w:t xml:space="preserve">będzie </w:t>
      </w:r>
      <w:r w:rsidRPr="00B96CD5">
        <w:rPr>
          <w:rFonts w:cstheme="minorHAnsi"/>
          <w:sz w:val="24"/>
          <w:szCs w:val="24"/>
        </w:rPr>
        <w:t>traktow</w:t>
      </w:r>
      <w:r w:rsidR="00960833" w:rsidRPr="00B96CD5">
        <w:rPr>
          <w:rFonts w:cstheme="minorHAnsi"/>
          <w:sz w:val="24"/>
          <w:szCs w:val="24"/>
        </w:rPr>
        <w:t>any</w:t>
      </w:r>
      <w:r w:rsidRPr="00B96CD5">
        <w:rPr>
          <w:rFonts w:cstheme="minorHAnsi"/>
          <w:sz w:val="24"/>
          <w:szCs w:val="24"/>
        </w:rPr>
        <w:t xml:space="preserve">  jako  dokument  pomocniczy  do </w:t>
      </w:r>
      <w:r w:rsidR="00960833" w:rsidRPr="00B96CD5">
        <w:rPr>
          <w:rFonts w:cstheme="minorHAnsi"/>
          <w:sz w:val="24"/>
          <w:szCs w:val="24"/>
        </w:rPr>
        <w:t>weryfikacji przedłożonej oferty</w:t>
      </w:r>
      <w:r w:rsidR="00444CAB" w:rsidRPr="00B96CD5">
        <w:rPr>
          <w:rFonts w:cstheme="minorHAnsi"/>
          <w:sz w:val="24"/>
          <w:szCs w:val="24"/>
        </w:rPr>
        <w:t xml:space="preserve"> przez Wykonawcę</w:t>
      </w:r>
      <w:r w:rsidR="00960833" w:rsidRPr="00B96CD5">
        <w:rPr>
          <w:rFonts w:cstheme="minorHAnsi"/>
          <w:sz w:val="24"/>
          <w:szCs w:val="24"/>
        </w:rPr>
        <w:t>.</w:t>
      </w:r>
      <w:r w:rsidRPr="00B96CD5">
        <w:rPr>
          <w:rFonts w:cstheme="minorHAnsi"/>
          <w:sz w:val="24"/>
          <w:szCs w:val="24"/>
        </w:rPr>
        <w:t xml:space="preserve"> </w:t>
      </w:r>
    </w:p>
    <w:p w14:paraId="0FC408B5" w14:textId="744D95B2" w:rsidR="003915E9" w:rsidRPr="00444CAB" w:rsidRDefault="003915E9" w:rsidP="00BB6138">
      <w:pPr>
        <w:pStyle w:val="Akapitzlist"/>
        <w:numPr>
          <w:ilvl w:val="1"/>
          <w:numId w:val="19"/>
        </w:numPr>
        <w:ind w:left="1134" w:hanging="567"/>
        <w:rPr>
          <w:rFonts w:cstheme="minorHAnsi"/>
          <w:bCs/>
          <w:sz w:val="24"/>
          <w:szCs w:val="24"/>
        </w:rPr>
      </w:pPr>
      <w:r w:rsidRPr="00444CAB">
        <w:rPr>
          <w:rFonts w:cstheme="minorHAnsi"/>
          <w:sz w:val="24"/>
          <w:szCs w:val="24"/>
        </w:rPr>
        <w:t xml:space="preserve">Wykonawca jest zobowiązany do ujęcia w złożonej ofercie wszystkich ewentualnych dodatkowych prac, które nie zostały wprost ujęte w opisie przedmiotu zamówienia </w:t>
      </w:r>
      <w:r w:rsidR="000A1A6C">
        <w:rPr>
          <w:rFonts w:cstheme="minorHAnsi"/>
          <w:sz w:val="24"/>
          <w:szCs w:val="24"/>
        </w:rPr>
        <w:br/>
      </w:r>
      <w:r w:rsidRPr="00444CAB">
        <w:rPr>
          <w:rFonts w:cstheme="minorHAnsi"/>
          <w:sz w:val="24"/>
          <w:szCs w:val="24"/>
        </w:rPr>
        <w:t>i dołączonych załącznikach uszczegóławiających opis przedmiotu zamówienia, ale są ważne bądź niezbędne do poprawnego  wykonania prac konserwacyjnych.</w:t>
      </w:r>
    </w:p>
    <w:p w14:paraId="6E8EB3F6" w14:textId="77777777" w:rsidR="003915E9" w:rsidRPr="00E5712F" w:rsidRDefault="003915E9" w:rsidP="00ED008A">
      <w:pPr>
        <w:pStyle w:val="Akapitzlist"/>
        <w:ind w:left="1440"/>
        <w:rPr>
          <w:rFonts w:cstheme="minorHAnsi"/>
          <w:bCs/>
          <w:sz w:val="24"/>
          <w:szCs w:val="24"/>
        </w:rPr>
      </w:pPr>
    </w:p>
    <w:p w14:paraId="739AC4A6" w14:textId="79CBE489" w:rsidR="003915E9" w:rsidRPr="00274921" w:rsidRDefault="003915E9" w:rsidP="00BB6138">
      <w:pPr>
        <w:pStyle w:val="Akapitzlist"/>
        <w:numPr>
          <w:ilvl w:val="0"/>
          <w:numId w:val="19"/>
        </w:numPr>
        <w:ind w:left="1134" w:hanging="414"/>
        <w:rPr>
          <w:rFonts w:cstheme="minorHAnsi"/>
          <w:b/>
          <w:sz w:val="24"/>
          <w:szCs w:val="24"/>
        </w:rPr>
      </w:pPr>
      <w:r w:rsidRPr="0028553E">
        <w:rPr>
          <w:rFonts w:cstheme="minorHAnsi"/>
          <w:b/>
          <w:bCs/>
          <w:sz w:val="24"/>
          <w:szCs w:val="24"/>
        </w:rPr>
        <w:t>Warunki gwarancji:</w:t>
      </w:r>
    </w:p>
    <w:p w14:paraId="76B6E7F8" w14:textId="77777777" w:rsidR="00274921" w:rsidRPr="0028553E" w:rsidRDefault="00274921" w:rsidP="00274921">
      <w:pPr>
        <w:pStyle w:val="Akapitzlist"/>
        <w:ind w:left="1134"/>
        <w:rPr>
          <w:rFonts w:cstheme="minorHAnsi"/>
          <w:b/>
          <w:sz w:val="24"/>
          <w:szCs w:val="24"/>
        </w:rPr>
      </w:pPr>
    </w:p>
    <w:p w14:paraId="74915F20" w14:textId="77777777" w:rsidR="002764F6" w:rsidRPr="002764F6" w:rsidRDefault="003915E9" w:rsidP="00274921">
      <w:pPr>
        <w:pStyle w:val="Akapitzlist"/>
        <w:numPr>
          <w:ilvl w:val="1"/>
          <w:numId w:val="19"/>
        </w:numPr>
        <w:ind w:left="1134" w:hanging="567"/>
        <w:rPr>
          <w:rFonts w:cstheme="minorHAnsi"/>
          <w:bCs/>
          <w:sz w:val="24"/>
          <w:szCs w:val="24"/>
        </w:rPr>
      </w:pPr>
      <w:r w:rsidRPr="00E5712F">
        <w:rPr>
          <w:rFonts w:cstheme="minorHAnsi"/>
          <w:sz w:val="24"/>
          <w:szCs w:val="24"/>
        </w:rPr>
        <w:t>Zamawiający wymaga udzielenia:</w:t>
      </w:r>
      <w:r w:rsidR="002764F6" w:rsidRPr="002764F6">
        <w:rPr>
          <w:rFonts w:cstheme="minorHAnsi"/>
          <w:b/>
          <w:sz w:val="24"/>
          <w:szCs w:val="24"/>
        </w:rPr>
        <w:t xml:space="preserve"> </w:t>
      </w:r>
      <w:r w:rsidR="002764F6" w:rsidRPr="0028553E">
        <w:rPr>
          <w:rFonts w:cstheme="minorHAnsi"/>
          <w:b/>
          <w:sz w:val="24"/>
          <w:szCs w:val="24"/>
        </w:rPr>
        <w:t xml:space="preserve">5-letniej gwarancji i rękojmi na prace  </w:t>
      </w:r>
      <w:bookmarkStart w:id="5" w:name="_Hlk146536568"/>
      <w:bookmarkStart w:id="6" w:name="_Hlk146537244"/>
      <w:r w:rsidR="002764F6" w:rsidRPr="0028553E">
        <w:rPr>
          <w:rFonts w:cstheme="minorHAnsi"/>
          <w:b/>
          <w:sz w:val="24"/>
          <w:szCs w:val="24"/>
        </w:rPr>
        <w:t>konserwatorskie</w:t>
      </w:r>
      <w:bookmarkEnd w:id="5"/>
      <w:bookmarkEnd w:id="6"/>
      <w:r w:rsidR="002764F6">
        <w:rPr>
          <w:rFonts w:cstheme="minorHAnsi"/>
          <w:b/>
          <w:sz w:val="24"/>
          <w:szCs w:val="24"/>
        </w:rPr>
        <w:br/>
      </w:r>
    </w:p>
    <w:p w14:paraId="48EBFECB" w14:textId="5BEA6A3A" w:rsidR="003915E9" w:rsidRPr="002764F6" w:rsidRDefault="003915E9" w:rsidP="00274921">
      <w:pPr>
        <w:pStyle w:val="Akapitzlist"/>
        <w:numPr>
          <w:ilvl w:val="1"/>
          <w:numId w:val="19"/>
        </w:numPr>
        <w:ind w:left="1134" w:hanging="567"/>
        <w:rPr>
          <w:rFonts w:cstheme="minorHAnsi"/>
          <w:bCs/>
          <w:sz w:val="24"/>
          <w:szCs w:val="24"/>
        </w:rPr>
      </w:pPr>
      <w:r w:rsidRPr="002764F6">
        <w:rPr>
          <w:rFonts w:cstheme="minorHAnsi"/>
          <w:sz w:val="24"/>
          <w:szCs w:val="24"/>
        </w:rPr>
        <w:t xml:space="preserve">W okresie gwarancji i rękojmi Wykonawca będzie zobowiązany do nieodpłatnego usuwania wad i usterek ujawnionych po odbiorze końcowym przedmiotu zamówienia, które wynikną </w:t>
      </w:r>
      <w:r w:rsidR="000A1A6C">
        <w:rPr>
          <w:rFonts w:cstheme="minorHAnsi"/>
          <w:sz w:val="24"/>
          <w:szCs w:val="24"/>
        </w:rPr>
        <w:br/>
      </w:r>
      <w:r w:rsidRPr="002764F6">
        <w:rPr>
          <w:rFonts w:cstheme="minorHAnsi"/>
          <w:sz w:val="24"/>
          <w:szCs w:val="24"/>
        </w:rPr>
        <w:t xml:space="preserve">z nieprawidłowego wykonania przedmiotu zamówienia albo jego części, lub z jakiegokolwiek działania lub zaniedbania Wykonawcy. Rzeczywisty okres gwarancji (nie krótszy niż 5 lat - 60 miesięcy) zostanie ustalony na podstawie oświadczenia Wykonawcy zawartego w ofercie. </w:t>
      </w:r>
      <w:r w:rsidR="00497923">
        <w:rPr>
          <w:rFonts w:cstheme="minorHAnsi"/>
          <w:sz w:val="24"/>
          <w:szCs w:val="24"/>
        </w:rPr>
        <w:br/>
      </w:r>
      <w:r w:rsidRPr="002764F6">
        <w:rPr>
          <w:rFonts w:cstheme="minorHAnsi"/>
          <w:sz w:val="24"/>
          <w:szCs w:val="24"/>
        </w:rPr>
        <w:t>W okresie gwarancji i rękojmi na prace konserwatorskie, Wykonawca będzie zobowiązany do nieodpłatnego usuwania wad i usterek ujawnionych po odbiorze końcowym przedmiotu zamówienia, które wynikną z nieprawidłowego wykonania przedmiotu zamówienia albo jego części, lub z jakiegokolwiek działania lub zaniedbania Wykonawcy.</w:t>
      </w:r>
    </w:p>
    <w:p w14:paraId="209A9999" w14:textId="77777777" w:rsidR="003915E9" w:rsidRPr="00E5712F" w:rsidRDefault="003915E9" w:rsidP="00ED008A">
      <w:pPr>
        <w:pStyle w:val="Akapitzlist"/>
        <w:ind w:left="1416"/>
        <w:rPr>
          <w:rFonts w:cstheme="minorHAnsi"/>
          <w:bCs/>
          <w:sz w:val="24"/>
          <w:szCs w:val="24"/>
        </w:rPr>
      </w:pPr>
    </w:p>
    <w:p w14:paraId="660352FA" w14:textId="77777777" w:rsidR="003915E9" w:rsidRPr="00126891" w:rsidRDefault="003915E9" w:rsidP="00274921">
      <w:pPr>
        <w:pStyle w:val="Akapitzlist"/>
        <w:numPr>
          <w:ilvl w:val="0"/>
          <w:numId w:val="19"/>
        </w:numPr>
        <w:ind w:left="1134" w:hanging="414"/>
        <w:rPr>
          <w:rFonts w:cstheme="minorHAnsi"/>
          <w:b/>
          <w:sz w:val="24"/>
          <w:szCs w:val="24"/>
        </w:rPr>
      </w:pPr>
      <w:r w:rsidRPr="00E5712F">
        <w:rPr>
          <w:rFonts w:cstheme="minorHAnsi"/>
          <w:b/>
          <w:bCs/>
          <w:sz w:val="24"/>
          <w:szCs w:val="24"/>
        </w:rPr>
        <w:t>Wizja lokalna</w:t>
      </w:r>
    </w:p>
    <w:p w14:paraId="49AA1F41" w14:textId="77777777" w:rsidR="00126891" w:rsidRPr="00E5712F" w:rsidRDefault="00126891" w:rsidP="00126891">
      <w:pPr>
        <w:pStyle w:val="Akapitzlist"/>
        <w:ind w:left="1134"/>
        <w:rPr>
          <w:rFonts w:cstheme="minorHAnsi"/>
          <w:b/>
          <w:sz w:val="24"/>
          <w:szCs w:val="24"/>
        </w:rPr>
      </w:pPr>
    </w:p>
    <w:p w14:paraId="11E6F02A" w14:textId="3639FD40" w:rsidR="003915E9" w:rsidRPr="00AE018F" w:rsidRDefault="003915E9" w:rsidP="000F0AD5">
      <w:pPr>
        <w:pStyle w:val="Akapitzlist"/>
        <w:ind w:left="851"/>
        <w:rPr>
          <w:rFonts w:cstheme="minorHAnsi"/>
          <w:sz w:val="24"/>
          <w:szCs w:val="24"/>
        </w:rPr>
      </w:pPr>
      <w:r w:rsidRPr="00E5712F">
        <w:rPr>
          <w:rFonts w:cstheme="minorHAnsi"/>
          <w:sz w:val="24"/>
          <w:szCs w:val="24"/>
        </w:rPr>
        <w:t>Z uwagi na wysoki stopień trudności, Zamawiający wymaga, aby Oferent dokonał wizji lokalnej obiektu, mającej na celu dokładne i szczegółowe rozpoznanie warunków związanych z realizacją zamówienia, jak również rozpoznanie możliw</w:t>
      </w:r>
      <w:r w:rsidR="00445775" w:rsidRPr="00E5712F">
        <w:rPr>
          <w:rFonts w:cstheme="minorHAnsi"/>
          <w:sz w:val="24"/>
          <w:szCs w:val="24"/>
        </w:rPr>
        <w:t>ego</w:t>
      </w:r>
      <w:r w:rsidRPr="00E5712F">
        <w:rPr>
          <w:rFonts w:cstheme="minorHAnsi"/>
          <w:sz w:val="24"/>
          <w:szCs w:val="24"/>
        </w:rPr>
        <w:t xml:space="preserve"> ryzyk</w:t>
      </w:r>
      <w:r w:rsidR="00445775" w:rsidRPr="00E5712F">
        <w:rPr>
          <w:rFonts w:cstheme="minorHAnsi"/>
          <w:sz w:val="24"/>
          <w:szCs w:val="24"/>
        </w:rPr>
        <w:t>a</w:t>
      </w:r>
      <w:r w:rsidRPr="00E5712F">
        <w:rPr>
          <w:rFonts w:cstheme="minorHAnsi"/>
          <w:sz w:val="24"/>
          <w:szCs w:val="24"/>
        </w:rPr>
        <w:t xml:space="preserve"> z nim związan</w:t>
      </w:r>
      <w:r w:rsidR="00445775" w:rsidRPr="00E5712F">
        <w:rPr>
          <w:rFonts w:cstheme="minorHAnsi"/>
          <w:sz w:val="24"/>
          <w:szCs w:val="24"/>
        </w:rPr>
        <w:t>ego</w:t>
      </w:r>
      <w:r w:rsidRPr="00E5712F">
        <w:rPr>
          <w:rFonts w:cstheme="minorHAnsi"/>
          <w:sz w:val="24"/>
          <w:szCs w:val="24"/>
        </w:rPr>
        <w:t>, wpływając</w:t>
      </w:r>
      <w:r w:rsidR="00AE018F">
        <w:rPr>
          <w:rFonts w:cstheme="minorHAnsi"/>
          <w:sz w:val="24"/>
          <w:szCs w:val="24"/>
        </w:rPr>
        <w:t>ego</w:t>
      </w:r>
      <w:r w:rsidRPr="00E5712F">
        <w:rPr>
          <w:rFonts w:cstheme="minorHAnsi"/>
          <w:sz w:val="24"/>
          <w:szCs w:val="24"/>
        </w:rPr>
        <w:t xml:space="preserve"> na prawidłowe oszacowanie kosztów. Do oferty należy załączyć </w:t>
      </w:r>
      <w:bookmarkStart w:id="7" w:name="_Hlk159181248"/>
      <w:r w:rsidRPr="00E5712F">
        <w:rPr>
          <w:rFonts w:cstheme="minorHAnsi"/>
          <w:sz w:val="24"/>
          <w:szCs w:val="24"/>
        </w:rPr>
        <w:t>zaświadczenie o odbyciu wizji lokalnej</w:t>
      </w:r>
      <w:bookmarkEnd w:id="7"/>
      <w:r w:rsidRPr="00E5712F">
        <w:rPr>
          <w:rFonts w:cstheme="minorHAnsi"/>
          <w:sz w:val="24"/>
          <w:szCs w:val="24"/>
        </w:rPr>
        <w:t xml:space="preserve">. </w:t>
      </w:r>
      <w:r w:rsidR="00AE018F">
        <w:rPr>
          <w:rFonts w:cstheme="minorHAnsi"/>
          <w:sz w:val="24"/>
          <w:szCs w:val="24"/>
        </w:rPr>
        <w:t xml:space="preserve">Wizja musi się odbyć w obecności Zamawiającego po uprzednim uzgodnieniu terminu. </w:t>
      </w:r>
      <w:r w:rsidR="00D9062E">
        <w:rPr>
          <w:rFonts w:cstheme="minorHAnsi"/>
          <w:sz w:val="24"/>
          <w:szCs w:val="24"/>
        </w:rPr>
        <w:t xml:space="preserve">Zamawiający ustala dwa terminy wizji lokalnej: I – termin 23.02.2024r., godz. 10.00,  II termin – 1.03.2023 r. godz. 10.00. </w:t>
      </w:r>
      <w:r w:rsidRPr="00AE018F">
        <w:rPr>
          <w:rFonts w:cstheme="minorHAnsi"/>
          <w:sz w:val="24"/>
          <w:szCs w:val="24"/>
        </w:rPr>
        <w:t xml:space="preserve">Na wizję lokalną należy przybyć z wypełnionym i wydrukowanym egzemplarzem Zaświadczenia, którego wzór zawarty jest w </w:t>
      </w:r>
      <w:r w:rsidR="00444CAB" w:rsidRPr="00AE018F">
        <w:rPr>
          <w:rFonts w:cstheme="minorHAnsi"/>
          <w:sz w:val="24"/>
          <w:szCs w:val="24"/>
        </w:rPr>
        <w:t>/</w:t>
      </w:r>
      <w:r w:rsidRPr="00AE018F">
        <w:rPr>
          <w:rFonts w:cstheme="minorHAnsi"/>
          <w:b/>
          <w:bCs/>
          <w:sz w:val="24"/>
          <w:szCs w:val="24"/>
        </w:rPr>
        <w:t xml:space="preserve">Załączniku nr </w:t>
      </w:r>
      <w:r w:rsidR="00445775" w:rsidRPr="00AE018F">
        <w:rPr>
          <w:rFonts w:cstheme="minorHAnsi"/>
          <w:b/>
          <w:bCs/>
          <w:sz w:val="24"/>
          <w:szCs w:val="24"/>
        </w:rPr>
        <w:t>4</w:t>
      </w:r>
      <w:r w:rsidR="00444CAB" w:rsidRPr="00AE018F">
        <w:rPr>
          <w:rFonts w:cstheme="minorHAnsi"/>
          <w:b/>
          <w:bCs/>
          <w:sz w:val="24"/>
          <w:szCs w:val="24"/>
        </w:rPr>
        <w:t>/</w:t>
      </w:r>
      <w:r w:rsidRPr="00AE018F">
        <w:rPr>
          <w:rFonts w:cstheme="minorHAnsi"/>
          <w:sz w:val="24"/>
          <w:szCs w:val="24"/>
        </w:rPr>
        <w:t xml:space="preserve"> do niniejszego zapytania.</w:t>
      </w:r>
    </w:p>
    <w:p w14:paraId="5D243B54" w14:textId="77777777" w:rsidR="003915E9" w:rsidRPr="00E5712F" w:rsidRDefault="003915E9" w:rsidP="00ED008A">
      <w:pPr>
        <w:pStyle w:val="Nagwek1"/>
        <w:ind w:left="431" w:firstLine="0"/>
        <w:rPr>
          <w:rFonts w:asciiTheme="minorHAnsi" w:hAnsiTheme="minorHAnsi" w:cstheme="minorHAnsi"/>
          <w:szCs w:val="24"/>
        </w:rPr>
      </w:pPr>
      <w:r w:rsidRPr="00E5712F">
        <w:rPr>
          <w:rFonts w:asciiTheme="minorHAnsi" w:hAnsiTheme="minorHAnsi" w:cstheme="minorHAnsi"/>
          <w:szCs w:val="24"/>
        </w:rPr>
        <w:lastRenderedPageBreak/>
        <w:t xml:space="preserve">Równoważność </w:t>
      </w:r>
    </w:p>
    <w:p w14:paraId="5204F9F4" w14:textId="77777777" w:rsidR="003915E9" w:rsidRPr="00E5712F" w:rsidRDefault="003915E9" w:rsidP="000F0AD5">
      <w:pPr>
        <w:ind w:left="709"/>
        <w:rPr>
          <w:rFonts w:cstheme="minorHAnsi"/>
          <w:sz w:val="24"/>
          <w:szCs w:val="24"/>
        </w:rPr>
      </w:pPr>
      <w:r w:rsidRPr="00E5712F">
        <w:rPr>
          <w:rFonts w:cstheme="minorHAnsi"/>
          <w:sz w:val="24"/>
          <w:szCs w:val="24"/>
        </w:rPr>
        <w:t>Rozwiązania równoważne:</w:t>
      </w:r>
    </w:p>
    <w:p w14:paraId="23F5E9D2" w14:textId="77777777" w:rsidR="003915E9" w:rsidRPr="00E5712F" w:rsidRDefault="003915E9" w:rsidP="00274921">
      <w:pPr>
        <w:pStyle w:val="Akapitzlist"/>
        <w:numPr>
          <w:ilvl w:val="0"/>
          <w:numId w:val="4"/>
        </w:numPr>
        <w:ind w:left="1134" w:hanging="414"/>
        <w:rPr>
          <w:rFonts w:cstheme="minorHAnsi"/>
          <w:sz w:val="24"/>
          <w:szCs w:val="24"/>
        </w:rPr>
      </w:pPr>
      <w:r w:rsidRPr="00E5712F">
        <w:rPr>
          <w:rFonts w:cstheme="minorHAnsi"/>
          <w:sz w:val="24"/>
          <w:szCs w:val="24"/>
        </w:rPr>
        <w:t>wszędzie tam, gdzie przedmiot zamówienia opisany jest przez odniesienie do norm, europejskich ocen technicznych, aprobat, specyfikacji technicznych i systemów referencji technicznych dopuszcza się rozwiązania równoważne opisywanym.</w:t>
      </w:r>
    </w:p>
    <w:p w14:paraId="2C17F183" w14:textId="1B83F802" w:rsidR="003915E9" w:rsidRPr="00E5712F" w:rsidRDefault="003915E9" w:rsidP="00274921">
      <w:pPr>
        <w:pStyle w:val="Akapitzlist"/>
        <w:numPr>
          <w:ilvl w:val="0"/>
          <w:numId w:val="4"/>
        </w:numPr>
        <w:ind w:left="1134" w:hanging="414"/>
        <w:rPr>
          <w:rFonts w:cstheme="minorHAnsi"/>
          <w:sz w:val="24"/>
          <w:szCs w:val="24"/>
        </w:rPr>
      </w:pPr>
      <w:r w:rsidRPr="00E5712F">
        <w:rPr>
          <w:rFonts w:cstheme="minorHAnsi"/>
          <w:sz w:val="24"/>
          <w:szCs w:val="24"/>
        </w:rPr>
        <w:t xml:space="preserve">jeżeli w jakimkolwiek miejscu  stanowiącym opis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Ewentualne operowanie przykładowymi nazwami producenta ma jedynie na celu doprecyzowanie poziomu oczekiwań Zamawiającego </w:t>
      </w:r>
      <w:r w:rsidR="000A1A6C">
        <w:rPr>
          <w:rFonts w:cstheme="minorHAnsi"/>
          <w:sz w:val="24"/>
          <w:szCs w:val="24"/>
        </w:rPr>
        <w:br/>
      </w:r>
      <w:r w:rsidRPr="00E5712F">
        <w:rPr>
          <w:rFonts w:cstheme="minorHAnsi"/>
          <w:sz w:val="24"/>
          <w:szCs w:val="24"/>
        </w:rPr>
        <w:t>w stosunku do określonego rozwiązania.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dokumentacji. To samo dotyczy sytuacji, gdy przedmiot zamówienia opisany jest za pomocą norm, aprobat, specyfikacji technicznych i systemów odniesienia.</w:t>
      </w:r>
    </w:p>
    <w:p w14:paraId="2D98E85C" w14:textId="77777777" w:rsidR="003915E9" w:rsidRPr="00E5712F" w:rsidRDefault="003915E9" w:rsidP="00ED008A">
      <w:pPr>
        <w:pStyle w:val="Nagwek1"/>
        <w:ind w:left="431" w:firstLine="0"/>
        <w:rPr>
          <w:rFonts w:asciiTheme="minorHAnsi" w:hAnsiTheme="minorHAnsi" w:cstheme="minorHAnsi"/>
          <w:szCs w:val="24"/>
        </w:rPr>
      </w:pPr>
      <w:r w:rsidRPr="00E5712F">
        <w:rPr>
          <w:rFonts w:asciiTheme="minorHAnsi" w:hAnsiTheme="minorHAnsi" w:cstheme="minorHAnsi"/>
          <w:szCs w:val="24"/>
        </w:rPr>
        <w:t>Warunki udziału w postępowaniu o udzielenie zamówienia oraz opis sposobu dokonywania oceny ich spełniania</w:t>
      </w:r>
    </w:p>
    <w:p w14:paraId="5E16ECFC" w14:textId="6CF0BB28" w:rsidR="003915E9" w:rsidRPr="00E5712F" w:rsidRDefault="003915E9" w:rsidP="00274921">
      <w:pPr>
        <w:pStyle w:val="Akapitzlist"/>
        <w:numPr>
          <w:ilvl w:val="0"/>
          <w:numId w:val="16"/>
        </w:numPr>
        <w:autoSpaceDE w:val="0"/>
        <w:autoSpaceDN w:val="0"/>
        <w:adjustRightInd w:val="0"/>
        <w:spacing w:after="0"/>
        <w:ind w:left="1134" w:hanging="425"/>
        <w:rPr>
          <w:rFonts w:cstheme="minorHAnsi"/>
          <w:sz w:val="24"/>
          <w:szCs w:val="24"/>
          <w:lang w:eastAsia="pl-PL"/>
        </w:rPr>
      </w:pPr>
      <w:r w:rsidRPr="00E5712F">
        <w:rPr>
          <w:rFonts w:cstheme="minorHAnsi"/>
          <w:sz w:val="24"/>
          <w:szCs w:val="24"/>
        </w:rPr>
        <w:t xml:space="preserve">O udzielenie zamówienia mogą ubiegać się Wykonawcy, którzy spełniają na dzień wskazany </w:t>
      </w:r>
      <w:r w:rsidR="000A1A6C">
        <w:rPr>
          <w:rFonts w:cstheme="minorHAnsi"/>
          <w:sz w:val="24"/>
          <w:szCs w:val="24"/>
        </w:rPr>
        <w:br/>
      </w:r>
      <w:r w:rsidRPr="00E5712F">
        <w:rPr>
          <w:rFonts w:cstheme="minorHAnsi"/>
          <w:sz w:val="24"/>
          <w:szCs w:val="24"/>
        </w:rPr>
        <w:t xml:space="preserve">w PZ jako dzień składania ofert określone przez Zamawiającego warunki udziału </w:t>
      </w:r>
      <w:r w:rsidR="000A1A6C">
        <w:rPr>
          <w:rFonts w:cstheme="minorHAnsi"/>
          <w:sz w:val="24"/>
          <w:szCs w:val="24"/>
        </w:rPr>
        <w:br/>
      </w:r>
      <w:r w:rsidRPr="00E5712F">
        <w:rPr>
          <w:rFonts w:cstheme="minorHAnsi"/>
          <w:sz w:val="24"/>
          <w:szCs w:val="24"/>
        </w:rPr>
        <w:t>w postępowaniu.</w:t>
      </w:r>
    </w:p>
    <w:p w14:paraId="308E580A" w14:textId="77777777" w:rsidR="003915E9" w:rsidRPr="00E5712F" w:rsidRDefault="003915E9" w:rsidP="00274921">
      <w:pPr>
        <w:pStyle w:val="Akapitzlist"/>
        <w:numPr>
          <w:ilvl w:val="0"/>
          <w:numId w:val="16"/>
        </w:numPr>
        <w:ind w:left="1134" w:hanging="414"/>
        <w:rPr>
          <w:rFonts w:cstheme="minorHAnsi"/>
          <w:sz w:val="24"/>
          <w:szCs w:val="24"/>
        </w:rPr>
      </w:pPr>
      <w:r w:rsidRPr="00E5712F">
        <w:rPr>
          <w:rFonts w:cstheme="minorHAnsi"/>
          <w:sz w:val="24"/>
          <w:szCs w:val="24"/>
        </w:rPr>
        <w:t>Zamawiający informuje, iż przewiduje w niniejszym postępowaniu, możliwość dokonania najpierw oceny ofert, a następnie zbadanie, czy wykonawca, którego oferta została oceniona, jako najkorzystniejsza, nie podlega wykluczeniu oraz spełnia warunki udziału w postępowaniu.</w:t>
      </w:r>
    </w:p>
    <w:p w14:paraId="5FD43EF7" w14:textId="77777777" w:rsidR="003915E9" w:rsidRPr="00E5712F" w:rsidRDefault="003915E9" w:rsidP="00274921">
      <w:pPr>
        <w:pStyle w:val="Akapitzlist"/>
        <w:numPr>
          <w:ilvl w:val="0"/>
          <w:numId w:val="16"/>
        </w:numPr>
        <w:ind w:left="1134" w:hanging="414"/>
        <w:rPr>
          <w:rFonts w:cstheme="minorHAnsi"/>
          <w:sz w:val="24"/>
          <w:szCs w:val="24"/>
        </w:rPr>
      </w:pPr>
      <w:r w:rsidRPr="00E5712F">
        <w:rPr>
          <w:rFonts w:cstheme="minorHAnsi"/>
          <w:sz w:val="24"/>
          <w:szCs w:val="24"/>
        </w:rPr>
        <w:t>Wykonawcy mogą wspólnie ubiegać się o udzielenie zamówienia. W przypadku wykonawców wspólnie ubiegających się o udzielenie zamówienia (konsorcjum) poszczególne warunki określone w niniejszym rozdziale muszą zostać spełnione przez jednego Wykonawcę lub łącznie przez wszystkich wykonawców wspólnie ubiegających się o udzielenie zamówienia.</w:t>
      </w:r>
    </w:p>
    <w:p w14:paraId="6C806092" w14:textId="6A48D947" w:rsidR="003915E9" w:rsidRPr="00E5712F" w:rsidRDefault="003915E9" w:rsidP="00274921">
      <w:pPr>
        <w:pStyle w:val="Akapitzlist"/>
        <w:numPr>
          <w:ilvl w:val="0"/>
          <w:numId w:val="16"/>
        </w:numPr>
        <w:ind w:left="1134" w:hanging="425"/>
        <w:rPr>
          <w:rFonts w:cstheme="minorHAnsi"/>
          <w:sz w:val="24"/>
          <w:szCs w:val="24"/>
        </w:rPr>
      </w:pPr>
      <w:r w:rsidRPr="00E5712F">
        <w:rPr>
          <w:rFonts w:cstheme="minorHAnsi"/>
          <w:sz w:val="24"/>
          <w:szCs w:val="24"/>
        </w:rPr>
        <w:t xml:space="preserve">Wykonawcy wspólnie ubiegający się o udzielenie zamówienia ustanawiają pełnomocnika do reprezentowania ich w postępowaniu o udzielenie zamówienia albo reprezentowania </w:t>
      </w:r>
      <w:r w:rsidR="000A1A6C">
        <w:rPr>
          <w:rFonts w:cstheme="minorHAnsi"/>
          <w:sz w:val="24"/>
          <w:szCs w:val="24"/>
        </w:rPr>
        <w:br/>
      </w:r>
      <w:r w:rsidRPr="00E5712F">
        <w:rPr>
          <w:rFonts w:cstheme="minorHAnsi"/>
          <w:sz w:val="24"/>
          <w:szCs w:val="24"/>
        </w:rPr>
        <w:t>w postępowaniu i zawarcia umowy w sprawie zamówienia publicznego.</w:t>
      </w:r>
    </w:p>
    <w:p w14:paraId="1405AEE3" w14:textId="77777777" w:rsidR="003915E9" w:rsidRPr="00E5712F" w:rsidRDefault="003915E9" w:rsidP="00ED008A">
      <w:pPr>
        <w:pStyle w:val="Akapitzlist"/>
        <w:rPr>
          <w:rFonts w:cstheme="minorHAnsi"/>
          <w:sz w:val="24"/>
          <w:szCs w:val="24"/>
        </w:rPr>
      </w:pPr>
    </w:p>
    <w:p w14:paraId="3912F908" w14:textId="77777777" w:rsidR="003915E9" w:rsidRPr="00274921" w:rsidRDefault="003915E9" w:rsidP="00274921">
      <w:pPr>
        <w:pStyle w:val="Nagwek2"/>
        <w:ind w:left="1276" w:hanging="567"/>
        <w:rPr>
          <w:rFonts w:asciiTheme="minorHAnsi" w:hAnsiTheme="minorHAnsi" w:cstheme="minorHAnsi"/>
          <w:color w:val="auto"/>
          <w:sz w:val="24"/>
          <w:szCs w:val="24"/>
        </w:rPr>
      </w:pPr>
      <w:r w:rsidRPr="00274921">
        <w:rPr>
          <w:rFonts w:asciiTheme="minorHAnsi" w:hAnsiTheme="minorHAnsi" w:cstheme="minorHAnsi"/>
          <w:color w:val="auto"/>
          <w:sz w:val="24"/>
          <w:szCs w:val="24"/>
        </w:rPr>
        <w:t>Uprawnienia do wykonywania określonej działalności lub czynności</w:t>
      </w:r>
    </w:p>
    <w:p w14:paraId="27E87516" w14:textId="77777777" w:rsidR="003915E9" w:rsidRPr="00E5712F" w:rsidRDefault="003915E9" w:rsidP="00274921">
      <w:pPr>
        <w:ind w:left="851"/>
        <w:rPr>
          <w:rFonts w:cstheme="minorHAnsi"/>
          <w:sz w:val="24"/>
          <w:szCs w:val="24"/>
        </w:rPr>
      </w:pPr>
      <w:r w:rsidRPr="00E5712F">
        <w:rPr>
          <w:rFonts w:cstheme="minorHAnsi"/>
          <w:sz w:val="24"/>
          <w:szCs w:val="24"/>
        </w:rPr>
        <w:t>Wykonawca powinien posiadać przynajmniej jedną osobę posiadającą uprawnienia do prowadzenia prac konserwatorskich zgodnie z obowiązującym prawem w tym zakresie.</w:t>
      </w:r>
    </w:p>
    <w:p w14:paraId="1BE083EB" w14:textId="77777777" w:rsidR="003915E9" w:rsidRPr="00E5712F" w:rsidRDefault="003915E9" w:rsidP="00274921">
      <w:pPr>
        <w:ind w:left="851"/>
        <w:rPr>
          <w:rFonts w:cstheme="minorHAnsi"/>
          <w:sz w:val="24"/>
          <w:szCs w:val="24"/>
        </w:rPr>
      </w:pPr>
      <w:r w:rsidRPr="00E5712F">
        <w:rPr>
          <w:rFonts w:cstheme="minorHAnsi"/>
          <w:sz w:val="24"/>
          <w:szCs w:val="24"/>
        </w:rPr>
        <w:t>Zamawiający wymaga spełnienia warunku z pkt. 6.1 samodzielnie przez wykonawcę lub przez jednego z konsorcjantów ( w przypadku konsorcjum). Zamawiający nie uzna warunku za spełniony, w sytuacji skorzystania z doświadczenia podmiotu trzeciego, który nie będzie członkiem konsorcjum składającego ofertę.</w:t>
      </w:r>
    </w:p>
    <w:p w14:paraId="0F318752" w14:textId="77777777" w:rsidR="003915E9" w:rsidRPr="00274921" w:rsidRDefault="003915E9" w:rsidP="00274921">
      <w:pPr>
        <w:pStyle w:val="Nagwek2"/>
        <w:ind w:left="1276" w:hanging="567"/>
        <w:rPr>
          <w:rFonts w:asciiTheme="minorHAnsi" w:hAnsiTheme="minorHAnsi" w:cstheme="minorHAnsi"/>
          <w:color w:val="auto"/>
          <w:sz w:val="24"/>
          <w:szCs w:val="24"/>
        </w:rPr>
      </w:pPr>
      <w:r w:rsidRPr="00274921">
        <w:rPr>
          <w:rFonts w:asciiTheme="minorHAnsi" w:hAnsiTheme="minorHAnsi" w:cstheme="minorHAnsi"/>
          <w:color w:val="auto"/>
          <w:sz w:val="24"/>
          <w:szCs w:val="24"/>
        </w:rPr>
        <w:lastRenderedPageBreak/>
        <w:t>Wiedza i doświadczenie</w:t>
      </w:r>
    </w:p>
    <w:p w14:paraId="7A210A0F" w14:textId="77777777" w:rsidR="003915E9" w:rsidRPr="00E5712F" w:rsidRDefault="003915E9" w:rsidP="00274921">
      <w:pPr>
        <w:ind w:left="851"/>
        <w:rPr>
          <w:rFonts w:cstheme="minorHAnsi"/>
          <w:sz w:val="24"/>
          <w:szCs w:val="24"/>
          <w:u w:val="single"/>
          <w:lang w:val="x-none"/>
        </w:rPr>
      </w:pPr>
      <w:r w:rsidRPr="00E5712F">
        <w:rPr>
          <w:rFonts w:cstheme="minorHAnsi"/>
          <w:sz w:val="24"/>
          <w:szCs w:val="24"/>
          <w:lang w:val="x-none"/>
        </w:rPr>
        <w:t>O realizację zamówienia mogą ubiegać się wszystkie podmioty, które spełniają niżej wymienione warunki udziału w postępowaniu</w:t>
      </w:r>
      <w:r w:rsidRPr="00E5712F">
        <w:rPr>
          <w:rFonts w:cstheme="minorHAnsi"/>
          <w:sz w:val="24"/>
          <w:szCs w:val="24"/>
        </w:rPr>
        <w:t xml:space="preserve"> </w:t>
      </w:r>
      <w:r w:rsidRPr="00E5712F">
        <w:rPr>
          <w:rFonts w:cstheme="minorHAnsi"/>
          <w:sz w:val="24"/>
          <w:szCs w:val="24"/>
          <w:u w:val="single"/>
          <w:lang w:val="x-none"/>
        </w:rPr>
        <w:t>posiada</w:t>
      </w:r>
      <w:r w:rsidRPr="00E5712F">
        <w:rPr>
          <w:rFonts w:cstheme="minorHAnsi"/>
          <w:sz w:val="24"/>
          <w:szCs w:val="24"/>
          <w:u w:val="single"/>
        </w:rPr>
        <w:t xml:space="preserve">ją niezbędną </w:t>
      </w:r>
      <w:r w:rsidRPr="00E5712F">
        <w:rPr>
          <w:rFonts w:cstheme="minorHAnsi"/>
          <w:b/>
          <w:sz w:val="24"/>
          <w:szCs w:val="24"/>
          <w:u w:val="single"/>
        </w:rPr>
        <w:t>wiedzę i</w:t>
      </w:r>
      <w:r w:rsidRPr="00E5712F">
        <w:rPr>
          <w:rFonts w:cstheme="minorHAnsi"/>
          <w:sz w:val="24"/>
          <w:szCs w:val="24"/>
          <w:u w:val="single"/>
          <w:lang w:val="x-none"/>
        </w:rPr>
        <w:t xml:space="preserve"> </w:t>
      </w:r>
      <w:r w:rsidRPr="00E5712F">
        <w:rPr>
          <w:rFonts w:cstheme="minorHAnsi"/>
          <w:b/>
          <w:bCs/>
          <w:sz w:val="24"/>
          <w:szCs w:val="24"/>
          <w:u w:val="single"/>
          <w:lang w:val="x-none"/>
        </w:rPr>
        <w:t>doświadczeni</w:t>
      </w:r>
      <w:r w:rsidRPr="00E5712F">
        <w:rPr>
          <w:rFonts w:cstheme="minorHAnsi"/>
          <w:b/>
          <w:bCs/>
          <w:sz w:val="24"/>
          <w:szCs w:val="24"/>
          <w:u w:val="single"/>
        </w:rPr>
        <w:t>e</w:t>
      </w:r>
      <w:r w:rsidRPr="00E5712F">
        <w:rPr>
          <w:rFonts w:cstheme="minorHAnsi"/>
          <w:sz w:val="24"/>
          <w:szCs w:val="24"/>
          <w:u w:val="single"/>
          <w:lang w:val="x-none"/>
        </w:rPr>
        <w:t>, tj.</w:t>
      </w:r>
      <w:r w:rsidRPr="00E5712F">
        <w:rPr>
          <w:rFonts w:cstheme="minorHAnsi"/>
          <w:sz w:val="24"/>
          <w:szCs w:val="24"/>
          <w:u w:val="single"/>
        </w:rPr>
        <w:t>:</w:t>
      </w:r>
    </w:p>
    <w:p w14:paraId="608BE745" w14:textId="1FD4E464" w:rsidR="003915E9" w:rsidRPr="00444CAB" w:rsidRDefault="003915E9" w:rsidP="00274921">
      <w:pPr>
        <w:numPr>
          <w:ilvl w:val="0"/>
          <w:numId w:val="21"/>
        </w:numPr>
        <w:spacing w:line="240" w:lineRule="auto"/>
        <w:ind w:left="1134" w:hanging="283"/>
        <w:jc w:val="both"/>
        <w:rPr>
          <w:rFonts w:cstheme="minorHAnsi"/>
          <w:sz w:val="24"/>
          <w:szCs w:val="24"/>
          <w:lang w:val="x-none"/>
        </w:rPr>
      </w:pPr>
      <w:r w:rsidRPr="00444CAB">
        <w:rPr>
          <w:rFonts w:cstheme="minorHAnsi"/>
          <w:sz w:val="24"/>
          <w:szCs w:val="24"/>
        </w:rPr>
        <w:t xml:space="preserve">wykażą, że </w:t>
      </w:r>
      <w:r w:rsidRPr="00444CAB">
        <w:rPr>
          <w:rFonts w:cstheme="minorHAnsi"/>
          <w:sz w:val="24"/>
          <w:szCs w:val="24"/>
          <w:lang w:val="x-none"/>
        </w:rPr>
        <w:t>nale</w:t>
      </w:r>
      <w:r w:rsidRPr="00444CAB">
        <w:rPr>
          <w:rFonts w:cstheme="minorHAnsi"/>
          <w:sz w:val="24"/>
          <w:szCs w:val="24"/>
        </w:rPr>
        <w:t>życie wykonali</w:t>
      </w:r>
      <w:r w:rsidRPr="00444CAB">
        <w:rPr>
          <w:rStyle w:val="Odwoanieprzypisudolnego"/>
          <w:rFonts w:cstheme="minorHAnsi"/>
          <w:sz w:val="24"/>
          <w:szCs w:val="24"/>
        </w:rPr>
        <w:footnoteReference w:id="1"/>
      </w:r>
      <w:r w:rsidRPr="00444CAB">
        <w:rPr>
          <w:rFonts w:cstheme="minorHAnsi"/>
          <w:sz w:val="24"/>
          <w:szCs w:val="24"/>
        </w:rPr>
        <w:t xml:space="preserve"> w okresie ostatnich 5 (słownie: </w:t>
      </w:r>
      <w:r w:rsidRPr="00444CAB">
        <w:rPr>
          <w:rFonts w:cstheme="minorHAnsi"/>
          <w:i/>
          <w:iCs/>
          <w:sz w:val="24"/>
          <w:szCs w:val="24"/>
        </w:rPr>
        <w:t>pięciu)</w:t>
      </w:r>
      <w:r w:rsidRPr="00444CAB">
        <w:rPr>
          <w:rFonts w:cstheme="minorHAnsi"/>
          <w:sz w:val="24"/>
          <w:szCs w:val="24"/>
        </w:rPr>
        <w:t xml:space="preserve"> lat przed upływem terminu składania ofert, a jeżeli okres działalności Wykonawcy jest krótszy – w tym okresie co najmniej jedno zadanie w zakresie realizacji prac konserwatorskich przy obiektach wpisanych do rejestru zabytków</w:t>
      </w:r>
      <w:r w:rsidR="00546ADB" w:rsidRPr="00444CAB">
        <w:rPr>
          <w:rFonts w:cstheme="minorHAnsi"/>
          <w:sz w:val="24"/>
          <w:szCs w:val="24"/>
        </w:rPr>
        <w:t xml:space="preserve"> o wartości przynajmniej </w:t>
      </w:r>
      <w:r w:rsidR="00D9062E">
        <w:rPr>
          <w:rFonts w:cstheme="minorHAnsi"/>
          <w:sz w:val="24"/>
          <w:szCs w:val="24"/>
        </w:rPr>
        <w:t>10</w:t>
      </w:r>
      <w:r w:rsidR="00546ADB" w:rsidRPr="00444CAB">
        <w:rPr>
          <w:rFonts w:cstheme="minorHAnsi"/>
          <w:sz w:val="24"/>
          <w:szCs w:val="24"/>
        </w:rPr>
        <w:t>00</w:t>
      </w:r>
      <w:r w:rsidR="00444CAB">
        <w:rPr>
          <w:rFonts w:cstheme="minorHAnsi"/>
          <w:sz w:val="24"/>
          <w:szCs w:val="24"/>
        </w:rPr>
        <w:t> </w:t>
      </w:r>
      <w:r w:rsidR="00546ADB" w:rsidRPr="00444CAB">
        <w:rPr>
          <w:rFonts w:cstheme="minorHAnsi"/>
          <w:sz w:val="24"/>
          <w:szCs w:val="24"/>
        </w:rPr>
        <w:t>000</w:t>
      </w:r>
      <w:r w:rsidR="00444CAB">
        <w:rPr>
          <w:rFonts w:cstheme="minorHAnsi"/>
          <w:sz w:val="24"/>
          <w:szCs w:val="24"/>
        </w:rPr>
        <w:t>,00</w:t>
      </w:r>
      <w:r w:rsidR="00546ADB" w:rsidRPr="00444CAB">
        <w:rPr>
          <w:rFonts w:cstheme="minorHAnsi"/>
          <w:sz w:val="24"/>
          <w:szCs w:val="24"/>
        </w:rPr>
        <w:t xml:space="preserve"> zł</w:t>
      </w:r>
      <w:r w:rsidRPr="00444CAB">
        <w:rPr>
          <w:rFonts w:cstheme="minorHAnsi"/>
          <w:sz w:val="24"/>
          <w:szCs w:val="24"/>
        </w:rPr>
        <w:t xml:space="preserve">. </w:t>
      </w:r>
      <w:r w:rsidR="00D9062E">
        <w:rPr>
          <w:rFonts w:cstheme="minorHAnsi"/>
          <w:sz w:val="24"/>
          <w:szCs w:val="24"/>
        </w:rPr>
        <w:t>/jeden milion zł./</w:t>
      </w:r>
    </w:p>
    <w:p w14:paraId="5680C989" w14:textId="70826C50" w:rsidR="003915E9" w:rsidRPr="0028553E" w:rsidRDefault="003915E9" w:rsidP="00274921">
      <w:pPr>
        <w:numPr>
          <w:ilvl w:val="0"/>
          <w:numId w:val="21"/>
        </w:numPr>
        <w:spacing w:line="240" w:lineRule="auto"/>
        <w:ind w:left="1134" w:hanging="414"/>
        <w:jc w:val="both"/>
        <w:rPr>
          <w:rFonts w:cstheme="minorHAnsi"/>
          <w:sz w:val="24"/>
          <w:szCs w:val="24"/>
          <w:lang w:val="x-none"/>
        </w:rPr>
      </w:pPr>
      <w:r w:rsidRPr="00E5712F">
        <w:rPr>
          <w:rFonts w:cstheme="minorHAnsi"/>
          <w:sz w:val="24"/>
          <w:szCs w:val="24"/>
        </w:rPr>
        <w:t xml:space="preserve">Powyższy warunek będzie weryfikowany na podstawie składanego przez Wykonawcę </w:t>
      </w:r>
      <w:r w:rsidRPr="00D9062E">
        <w:rPr>
          <w:rFonts w:cstheme="minorHAnsi"/>
          <w:bCs/>
          <w:sz w:val="24"/>
          <w:szCs w:val="24"/>
          <w:lang w:val="x-none"/>
        </w:rPr>
        <w:t>Wykaz</w:t>
      </w:r>
      <w:r w:rsidRPr="00D9062E">
        <w:rPr>
          <w:rFonts w:cstheme="minorHAnsi"/>
          <w:bCs/>
          <w:sz w:val="24"/>
          <w:szCs w:val="24"/>
        </w:rPr>
        <w:t>u</w:t>
      </w:r>
      <w:r w:rsidRPr="00D9062E">
        <w:rPr>
          <w:rFonts w:cstheme="minorHAnsi"/>
          <w:bCs/>
          <w:sz w:val="24"/>
          <w:szCs w:val="24"/>
          <w:lang w:val="x-none"/>
        </w:rPr>
        <w:t xml:space="preserve"> </w:t>
      </w:r>
      <w:r w:rsidRPr="00D9062E">
        <w:rPr>
          <w:rFonts w:cstheme="minorHAnsi"/>
          <w:bCs/>
          <w:sz w:val="24"/>
          <w:szCs w:val="24"/>
        </w:rPr>
        <w:t>zrealizowanych robót konserwatorskich</w:t>
      </w:r>
      <w:r w:rsidRPr="00D9062E">
        <w:rPr>
          <w:rFonts w:cstheme="minorHAnsi"/>
          <w:bCs/>
          <w:sz w:val="24"/>
          <w:szCs w:val="24"/>
          <w:lang w:val="x-none"/>
        </w:rPr>
        <w:t xml:space="preserve"> wykonanych nie wcześniej niż w okresie ostatnich pięciu lat przed upływem terminu składania ofert a jeżeli okres prowadzenia działalności jest krótszy - w tym okresie,</w:t>
      </w:r>
      <w:r w:rsidRPr="00D9062E">
        <w:rPr>
          <w:rFonts w:cstheme="minorHAnsi"/>
          <w:bCs/>
          <w:sz w:val="24"/>
          <w:szCs w:val="24"/>
        </w:rPr>
        <w:t xml:space="preserve"> do którego załączyć należy </w:t>
      </w:r>
      <w:r w:rsidRPr="00D9062E">
        <w:rPr>
          <w:rFonts w:cstheme="minorHAnsi"/>
          <w:bCs/>
          <w:sz w:val="24"/>
          <w:szCs w:val="24"/>
          <w:lang w:val="x-none"/>
        </w:rPr>
        <w:t xml:space="preserve">dokumenty potwierdzające </w:t>
      </w:r>
      <w:r w:rsidRPr="00D9062E">
        <w:rPr>
          <w:rFonts w:cstheme="minorHAnsi"/>
          <w:bCs/>
          <w:sz w:val="24"/>
          <w:szCs w:val="24"/>
        </w:rPr>
        <w:t xml:space="preserve">należyte wykonanie </w:t>
      </w:r>
      <w:r w:rsidRPr="00D9062E">
        <w:rPr>
          <w:rFonts w:cstheme="minorHAnsi"/>
          <w:bCs/>
          <w:sz w:val="24"/>
          <w:szCs w:val="24"/>
          <w:lang w:val="x-none"/>
        </w:rPr>
        <w:t>r</w:t>
      </w:r>
      <w:r w:rsidRPr="00D9062E">
        <w:rPr>
          <w:rFonts w:cstheme="minorHAnsi"/>
          <w:bCs/>
          <w:sz w:val="24"/>
          <w:szCs w:val="24"/>
        </w:rPr>
        <w:t>obót</w:t>
      </w:r>
      <w:r w:rsidRPr="00D9062E">
        <w:rPr>
          <w:rFonts w:cstheme="minorHAnsi"/>
          <w:bCs/>
          <w:sz w:val="24"/>
          <w:szCs w:val="24"/>
          <w:lang w:val="x-none"/>
        </w:rPr>
        <w:t xml:space="preserve"> przedstawionych</w:t>
      </w:r>
      <w:r w:rsidRPr="00D9062E">
        <w:rPr>
          <w:rFonts w:cstheme="minorHAnsi"/>
          <w:bCs/>
          <w:sz w:val="24"/>
          <w:szCs w:val="24"/>
        </w:rPr>
        <w:t>, np.</w:t>
      </w:r>
      <w:r w:rsidRPr="00D9062E">
        <w:rPr>
          <w:rFonts w:cstheme="minorHAnsi"/>
          <w:bCs/>
          <w:sz w:val="24"/>
          <w:szCs w:val="24"/>
          <w:lang w:val="x-none"/>
        </w:rPr>
        <w:t xml:space="preserve"> kserokopie referencji, </w:t>
      </w:r>
      <w:r w:rsidRPr="00D9062E">
        <w:rPr>
          <w:rFonts w:cstheme="minorHAnsi"/>
          <w:bCs/>
          <w:sz w:val="24"/>
          <w:szCs w:val="24"/>
        </w:rPr>
        <w:t xml:space="preserve">listów intencyjnych, </w:t>
      </w:r>
      <w:r w:rsidRPr="00D9062E">
        <w:rPr>
          <w:rFonts w:cstheme="minorHAnsi"/>
          <w:bCs/>
          <w:sz w:val="24"/>
          <w:szCs w:val="24"/>
          <w:lang w:val="x-none"/>
        </w:rPr>
        <w:t>protokołów odbioru</w:t>
      </w:r>
      <w:r w:rsidRPr="00D9062E">
        <w:rPr>
          <w:rFonts w:cstheme="minorHAnsi"/>
          <w:bCs/>
          <w:sz w:val="24"/>
          <w:szCs w:val="24"/>
        </w:rPr>
        <w:t xml:space="preserve"> lub innych dokumentów mających tożsamą wartość dowodową, wg wyboru wykonawcy.</w:t>
      </w:r>
    </w:p>
    <w:p w14:paraId="25C06F01" w14:textId="77777777" w:rsidR="003915E9" w:rsidRPr="00E5712F" w:rsidRDefault="003915E9" w:rsidP="00274921">
      <w:pPr>
        <w:pStyle w:val="Nagwek2"/>
        <w:ind w:left="1276" w:hanging="567"/>
        <w:rPr>
          <w:rFonts w:asciiTheme="minorHAnsi" w:hAnsiTheme="minorHAnsi" w:cstheme="minorHAnsi"/>
          <w:color w:val="auto"/>
          <w:sz w:val="24"/>
          <w:szCs w:val="24"/>
        </w:rPr>
      </w:pPr>
      <w:r w:rsidRPr="00E5712F">
        <w:rPr>
          <w:rFonts w:asciiTheme="minorHAnsi" w:hAnsiTheme="minorHAnsi" w:cstheme="minorHAnsi"/>
          <w:color w:val="auto"/>
          <w:sz w:val="24"/>
          <w:szCs w:val="24"/>
        </w:rPr>
        <w:t xml:space="preserve">Potencjał techniczny </w:t>
      </w:r>
    </w:p>
    <w:p w14:paraId="626F31DC" w14:textId="77777777" w:rsidR="003915E9" w:rsidRPr="00E5712F" w:rsidRDefault="003915E9" w:rsidP="00274921">
      <w:pPr>
        <w:ind w:left="851"/>
        <w:rPr>
          <w:rFonts w:cstheme="minorHAnsi"/>
          <w:sz w:val="24"/>
          <w:szCs w:val="24"/>
        </w:rPr>
      </w:pPr>
      <w:r w:rsidRPr="00E5712F">
        <w:rPr>
          <w:rFonts w:cstheme="minorHAnsi"/>
          <w:sz w:val="24"/>
          <w:szCs w:val="24"/>
        </w:rPr>
        <w:t xml:space="preserve">Zamawiający nie formułuje warunku w tym zakresie. </w:t>
      </w:r>
    </w:p>
    <w:p w14:paraId="5ED89D1C" w14:textId="77777777" w:rsidR="003915E9" w:rsidRPr="00E5712F" w:rsidRDefault="003915E9" w:rsidP="00274921">
      <w:pPr>
        <w:pStyle w:val="Nagwek2"/>
        <w:ind w:left="1276" w:hanging="567"/>
        <w:rPr>
          <w:rFonts w:asciiTheme="minorHAnsi" w:hAnsiTheme="minorHAnsi" w:cstheme="minorHAnsi"/>
          <w:color w:val="auto"/>
          <w:sz w:val="24"/>
          <w:szCs w:val="24"/>
        </w:rPr>
      </w:pPr>
      <w:r w:rsidRPr="00E5712F">
        <w:rPr>
          <w:rFonts w:asciiTheme="minorHAnsi" w:hAnsiTheme="minorHAnsi" w:cstheme="minorHAnsi"/>
          <w:color w:val="auto"/>
          <w:sz w:val="24"/>
          <w:szCs w:val="24"/>
        </w:rPr>
        <w:t>Osoby zdolne do wykonania zamówienia</w:t>
      </w:r>
    </w:p>
    <w:p w14:paraId="3710335C" w14:textId="77777777" w:rsidR="003915E9" w:rsidRPr="00E5712F" w:rsidRDefault="003915E9" w:rsidP="00274921">
      <w:pPr>
        <w:ind w:left="851"/>
        <w:rPr>
          <w:rFonts w:cstheme="minorHAnsi"/>
          <w:sz w:val="24"/>
          <w:szCs w:val="24"/>
          <w:u w:val="single"/>
          <w:lang w:val="x-none"/>
        </w:rPr>
      </w:pPr>
      <w:r w:rsidRPr="00E5712F">
        <w:rPr>
          <w:rFonts w:cstheme="minorHAnsi"/>
          <w:sz w:val="24"/>
          <w:szCs w:val="24"/>
          <w:lang w:val="x-none"/>
        </w:rPr>
        <w:t>O realizację zamówienia mogą ubiegać się wszystkie podmioty, które spełniają niżej wymienione warunki udziału w postępowaniu</w:t>
      </w:r>
      <w:r w:rsidRPr="00E5712F">
        <w:rPr>
          <w:rFonts w:cstheme="minorHAnsi"/>
          <w:sz w:val="24"/>
          <w:szCs w:val="24"/>
        </w:rPr>
        <w:t xml:space="preserve"> i </w:t>
      </w:r>
      <w:r w:rsidRPr="00E5712F">
        <w:rPr>
          <w:rFonts w:cstheme="minorHAnsi"/>
          <w:sz w:val="24"/>
          <w:szCs w:val="24"/>
          <w:u w:val="single"/>
        </w:rPr>
        <w:t>zapewnią odpowiedni</w:t>
      </w:r>
      <w:r w:rsidRPr="00E5712F">
        <w:rPr>
          <w:rFonts w:cstheme="minorHAnsi"/>
          <w:sz w:val="24"/>
          <w:szCs w:val="24"/>
          <w:u w:val="single"/>
          <w:lang w:val="x-none"/>
        </w:rPr>
        <w:t xml:space="preserve"> </w:t>
      </w:r>
      <w:r w:rsidRPr="00E5712F">
        <w:rPr>
          <w:rFonts w:cstheme="minorHAnsi"/>
          <w:b/>
          <w:bCs/>
          <w:sz w:val="24"/>
          <w:szCs w:val="24"/>
          <w:u w:val="single"/>
          <w:lang w:val="x-none"/>
        </w:rPr>
        <w:t>potencjał kadrowy</w:t>
      </w:r>
      <w:r w:rsidRPr="00E5712F">
        <w:rPr>
          <w:rFonts w:cstheme="minorHAnsi"/>
          <w:sz w:val="24"/>
          <w:szCs w:val="24"/>
          <w:u w:val="single"/>
        </w:rPr>
        <w:t>, tj.:</w:t>
      </w:r>
    </w:p>
    <w:p w14:paraId="038F1164" w14:textId="77777777" w:rsidR="003915E9" w:rsidRPr="00E5712F" w:rsidRDefault="003915E9" w:rsidP="00274921">
      <w:pPr>
        <w:numPr>
          <w:ilvl w:val="0"/>
          <w:numId w:val="22"/>
        </w:numPr>
        <w:spacing w:line="240" w:lineRule="auto"/>
        <w:ind w:left="1276" w:hanging="425"/>
        <w:jc w:val="both"/>
        <w:rPr>
          <w:rFonts w:cstheme="minorHAnsi"/>
          <w:i/>
          <w:sz w:val="24"/>
          <w:szCs w:val="24"/>
        </w:rPr>
      </w:pPr>
      <w:r w:rsidRPr="00E5712F">
        <w:rPr>
          <w:rFonts w:cstheme="minorHAnsi"/>
          <w:sz w:val="24"/>
          <w:szCs w:val="24"/>
        </w:rPr>
        <w:t xml:space="preserve">dysponują co najmniej 1 (słownie: </w:t>
      </w:r>
      <w:r w:rsidRPr="00E5712F">
        <w:rPr>
          <w:rFonts w:cstheme="minorHAnsi"/>
          <w:i/>
          <w:iCs/>
          <w:sz w:val="24"/>
          <w:szCs w:val="24"/>
        </w:rPr>
        <w:t>jedną</w:t>
      </w:r>
      <w:r w:rsidRPr="00E5712F">
        <w:rPr>
          <w:rFonts w:cstheme="minorHAnsi"/>
          <w:sz w:val="24"/>
          <w:szCs w:val="24"/>
        </w:rPr>
        <w:t xml:space="preserve">) osobą odpowiedzialną za kierowanie pracami konserwatorskimi posiadającą wymagane uprawnienia do kierowania ww. robotami. </w:t>
      </w:r>
    </w:p>
    <w:p w14:paraId="229AC8F3" w14:textId="77777777" w:rsidR="003915E9" w:rsidRPr="00E5712F" w:rsidRDefault="003915E9" w:rsidP="00274921">
      <w:pPr>
        <w:ind w:left="851"/>
        <w:rPr>
          <w:rFonts w:cstheme="minorHAnsi"/>
          <w:b/>
          <w:iCs/>
          <w:sz w:val="24"/>
          <w:szCs w:val="24"/>
        </w:rPr>
      </w:pPr>
      <w:r w:rsidRPr="00E5712F">
        <w:rPr>
          <w:rFonts w:cstheme="minorHAnsi"/>
          <w:iCs/>
          <w:sz w:val="24"/>
          <w:szCs w:val="24"/>
        </w:rPr>
        <w:t xml:space="preserve">Powyższy warunek będzie weryfikowany na podstawie składanego przez Wykonawcę </w:t>
      </w:r>
      <w:r w:rsidRPr="00E5712F">
        <w:rPr>
          <w:rFonts w:cstheme="minorHAnsi"/>
          <w:b/>
          <w:iCs/>
          <w:sz w:val="24"/>
          <w:szCs w:val="24"/>
          <w:lang w:val="x-none"/>
        </w:rPr>
        <w:t>Wykaz</w:t>
      </w:r>
      <w:r w:rsidRPr="00E5712F">
        <w:rPr>
          <w:rFonts w:cstheme="minorHAnsi"/>
          <w:b/>
          <w:iCs/>
          <w:sz w:val="24"/>
          <w:szCs w:val="24"/>
        </w:rPr>
        <w:t>u</w:t>
      </w:r>
      <w:r w:rsidRPr="00E5712F">
        <w:rPr>
          <w:rFonts w:cstheme="minorHAnsi"/>
          <w:b/>
          <w:iCs/>
          <w:sz w:val="24"/>
          <w:szCs w:val="24"/>
          <w:lang w:val="x-none"/>
        </w:rPr>
        <w:t xml:space="preserve"> </w:t>
      </w:r>
      <w:r w:rsidRPr="00E5712F">
        <w:rPr>
          <w:rFonts w:cstheme="minorHAnsi"/>
          <w:b/>
          <w:iCs/>
          <w:sz w:val="24"/>
          <w:szCs w:val="24"/>
        </w:rPr>
        <w:t>osób skierowanych przez Wykonawcę do realizacji zamówienia</w:t>
      </w:r>
      <w:r w:rsidRPr="00E5712F">
        <w:rPr>
          <w:rFonts w:cstheme="minorHAnsi"/>
          <w:iCs/>
          <w:sz w:val="24"/>
          <w:szCs w:val="24"/>
        </w:rPr>
        <w:t>,</w:t>
      </w:r>
      <w:r w:rsidRPr="00E5712F">
        <w:rPr>
          <w:rFonts w:cstheme="minorHAnsi"/>
          <w:b/>
          <w:iCs/>
          <w:sz w:val="24"/>
          <w:szCs w:val="24"/>
        </w:rPr>
        <w:t xml:space="preserve"> </w:t>
      </w:r>
      <w:r w:rsidRPr="00E5712F">
        <w:rPr>
          <w:rFonts w:cstheme="minorHAnsi"/>
          <w:iCs/>
          <w:sz w:val="24"/>
          <w:szCs w:val="24"/>
        </w:rPr>
        <w:t xml:space="preserve">do którego załączyć należy </w:t>
      </w:r>
      <w:r w:rsidRPr="00E5712F">
        <w:rPr>
          <w:rFonts w:cstheme="minorHAnsi"/>
          <w:b/>
          <w:iCs/>
          <w:sz w:val="24"/>
          <w:szCs w:val="24"/>
          <w:lang w:val="x-none"/>
        </w:rPr>
        <w:t xml:space="preserve">dokumenty </w:t>
      </w:r>
      <w:r w:rsidRPr="00E5712F">
        <w:rPr>
          <w:rFonts w:cstheme="minorHAnsi"/>
          <w:b/>
          <w:iCs/>
          <w:sz w:val="24"/>
          <w:szCs w:val="24"/>
        </w:rPr>
        <w:t>potwierdzające ich uprawnienia.</w:t>
      </w:r>
    </w:p>
    <w:p w14:paraId="271BDEC8" w14:textId="7AEC2C53" w:rsidR="003915E9" w:rsidRPr="00E5712F" w:rsidRDefault="000A2B93" w:rsidP="00274921">
      <w:pPr>
        <w:ind w:left="851"/>
        <w:rPr>
          <w:rFonts w:cstheme="minorHAnsi"/>
          <w:b/>
          <w:iCs/>
          <w:sz w:val="24"/>
          <w:szCs w:val="24"/>
        </w:rPr>
      </w:pPr>
      <w:r>
        <w:rPr>
          <w:rFonts w:cstheme="minorHAnsi"/>
          <w:b/>
          <w:iCs/>
          <w:sz w:val="24"/>
          <w:szCs w:val="24"/>
        </w:rPr>
        <w:t>/</w:t>
      </w:r>
      <w:r w:rsidR="003915E9" w:rsidRPr="00E5712F">
        <w:rPr>
          <w:rFonts w:cstheme="minorHAnsi"/>
          <w:b/>
          <w:iCs/>
          <w:sz w:val="24"/>
          <w:szCs w:val="24"/>
        </w:rPr>
        <w:t xml:space="preserve">Wykaz stanowi </w:t>
      </w:r>
      <w:r w:rsidR="008F51EC" w:rsidRPr="00E5712F">
        <w:rPr>
          <w:rFonts w:cstheme="minorHAnsi"/>
          <w:b/>
          <w:iCs/>
          <w:sz w:val="24"/>
          <w:szCs w:val="24"/>
        </w:rPr>
        <w:t xml:space="preserve">załącznik nr </w:t>
      </w:r>
      <w:r>
        <w:rPr>
          <w:rFonts w:cstheme="minorHAnsi"/>
          <w:b/>
          <w:iCs/>
          <w:sz w:val="24"/>
          <w:szCs w:val="24"/>
        </w:rPr>
        <w:t>5</w:t>
      </w:r>
      <w:r w:rsidR="003915E9" w:rsidRPr="00E5712F">
        <w:rPr>
          <w:rFonts w:cstheme="minorHAnsi"/>
          <w:b/>
          <w:iCs/>
          <w:sz w:val="24"/>
          <w:szCs w:val="24"/>
        </w:rPr>
        <w:t xml:space="preserve"> formularza ofertowego.</w:t>
      </w:r>
      <w:r>
        <w:rPr>
          <w:rFonts w:cstheme="minorHAnsi"/>
          <w:b/>
          <w:iCs/>
          <w:sz w:val="24"/>
          <w:szCs w:val="24"/>
        </w:rPr>
        <w:t>/</w:t>
      </w:r>
    </w:p>
    <w:p w14:paraId="733E6396" w14:textId="77777777" w:rsidR="003915E9" w:rsidRPr="00E5712F" w:rsidRDefault="003915E9" w:rsidP="00ED008A">
      <w:pPr>
        <w:rPr>
          <w:rFonts w:cstheme="minorHAnsi"/>
          <w:iCs/>
          <w:sz w:val="24"/>
          <w:szCs w:val="24"/>
        </w:rPr>
      </w:pPr>
    </w:p>
    <w:p w14:paraId="3B7F75E4" w14:textId="77777777" w:rsidR="003915E9" w:rsidRPr="00E5712F" w:rsidRDefault="003915E9" w:rsidP="00274921">
      <w:pPr>
        <w:pStyle w:val="Nagwek2"/>
        <w:ind w:left="1276" w:hanging="567"/>
        <w:rPr>
          <w:rFonts w:asciiTheme="minorHAnsi" w:hAnsiTheme="minorHAnsi" w:cstheme="minorHAnsi"/>
          <w:color w:val="auto"/>
          <w:sz w:val="24"/>
          <w:szCs w:val="24"/>
        </w:rPr>
      </w:pPr>
      <w:r w:rsidRPr="00E5712F">
        <w:rPr>
          <w:rFonts w:asciiTheme="minorHAnsi" w:hAnsiTheme="minorHAnsi" w:cstheme="minorHAnsi"/>
          <w:color w:val="auto"/>
          <w:sz w:val="24"/>
          <w:szCs w:val="24"/>
        </w:rPr>
        <w:t>Sytuacja ekonomiczna i finansowa</w:t>
      </w:r>
    </w:p>
    <w:p w14:paraId="6BBAC315" w14:textId="7E2B0378" w:rsidR="00D9062E" w:rsidRDefault="00685C4E" w:rsidP="00274921">
      <w:pPr>
        <w:pStyle w:val="Akapitzlist"/>
        <w:numPr>
          <w:ilvl w:val="0"/>
          <w:numId w:val="28"/>
        </w:numPr>
        <w:ind w:left="1276" w:hanging="425"/>
        <w:rPr>
          <w:rFonts w:cstheme="minorHAnsi"/>
          <w:sz w:val="24"/>
          <w:szCs w:val="24"/>
        </w:rPr>
      </w:pPr>
      <w:r>
        <w:rPr>
          <w:rFonts w:cstheme="minorHAnsi"/>
          <w:sz w:val="24"/>
          <w:szCs w:val="24"/>
        </w:rPr>
        <w:t>Wykonawca</w:t>
      </w:r>
      <w:r w:rsidR="003915E9" w:rsidRPr="00D9062E">
        <w:rPr>
          <w:rFonts w:cstheme="minorHAnsi"/>
          <w:sz w:val="24"/>
          <w:szCs w:val="24"/>
        </w:rPr>
        <w:t xml:space="preserve"> składa oświadczenie, że dysponuje odpowiednim kapitałem na zrealizowanie zadania. Poświadczenie wyciągiem bankowym lub zaświadczeniem o zdolności kredytowej w minimalnej wysokości </w:t>
      </w:r>
      <w:r w:rsidR="00B96CD5">
        <w:rPr>
          <w:rFonts w:cstheme="minorHAnsi"/>
          <w:sz w:val="24"/>
          <w:szCs w:val="24"/>
        </w:rPr>
        <w:t>300 000, 00 tyś (trzysta tysięcy złotych).</w:t>
      </w:r>
      <w:r w:rsidR="00D9062E" w:rsidRPr="00D9062E">
        <w:rPr>
          <w:rFonts w:cstheme="minorHAnsi"/>
          <w:sz w:val="24"/>
          <w:szCs w:val="24"/>
        </w:rPr>
        <w:t xml:space="preserve"> </w:t>
      </w:r>
    </w:p>
    <w:p w14:paraId="7789F6F0" w14:textId="32651C41" w:rsidR="00D9062E" w:rsidRPr="00685C4E" w:rsidRDefault="00D9062E" w:rsidP="00274921">
      <w:pPr>
        <w:pStyle w:val="Akapitzlist"/>
        <w:numPr>
          <w:ilvl w:val="0"/>
          <w:numId w:val="28"/>
        </w:numPr>
        <w:spacing w:line="276" w:lineRule="auto"/>
        <w:ind w:left="1276" w:hanging="425"/>
        <w:rPr>
          <w:rFonts w:cstheme="minorHAnsi"/>
          <w:sz w:val="24"/>
          <w:szCs w:val="24"/>
        </w:rPr>
      </w:pPr>
      <w:r w:rsidRPr="00685C4E">
        <w:rPr>
          <w:rFonts w:ascii="Franklin Gothic Book" w:hAnsi="Franklin Gothic Book"/>
          <w:sz w:val="24"/>
          <w:szCs w:val="24"/>
        </w:rPr>
        <w:t>Zamawiający</w:t>
      </w:r>
      <w:r w:rsidR="00685C4E" w:rsidRPr="00685C4E">
        <w:rPr>
          <w:rFonts w:ascii="Franklin Gothic Book" w:hAnsi="Franklin Gothic Book"/>
          <w:sz w:val="24"/>
          <w:szCs w:val="24"/>
        </w:rPr>
        <w:t xml:space="preserve"> wymaga, aby </w:t>
      </w:r>
      <w:r w:rsidRPr="00685C4E">
        <w:rPr>
          <w:rFonts w:ascii="Franklin Gothic Book" w:hAnsi="Franklin Gothic Book"/>
          <w:sz w:val="24"/>
          <w:szCs w:val="24"/>
        </w:rPr>
        <w:t xml:space="preserve"> </w:t>
      </w:r>
      <w:r w:rsidR="00685C4E" w:rsidRPr="00685C4E">
        <w:rPr>
          <w:rFonts w:ascii="Franklin Gothic Book" w:hAnsi="Franklin Gothic Book"/>
          <w:sz w:val="24"/>
          <w:szCs w:val="24"/>
        </w:rPr>
        <w:t xml:space="preserve">Wykonawca </w:t>
      </w:r>
      <w:r w:rsidRPr="00685C4E">
        <w:rPr>
          <w:rFonts w:ascii="Franklin Gothic Book" w:hAnsi="Franklin Gothic Book"/>
          <w:sz w:val="24"/>
          <w:szCs w:val="24"/>
        </w:rPr>
        <w:t>posiada</w:t>
      </w:r>
      <w:r w:rsidR="00685C4E" w:rsidRPr="00685C4E">
        <w:rPr>
          <w:rFonts w:ascii="Franklin Gothic Book" w:hAnsi="Franklin Gothic Book"/>
          <w:sz w:val="24"/>
          <w:szCs w:val="24"/>
        </w:rPr>
        <w:t>ł</w:t>
      </w:r>
      <w:r w:rsidRPr="00685C4E">
        <w:rPr>
          <w:rFonts w:ascii="Franklin Gothic Book" w:hAnsi="Franklin Gothic Book"/>
          <w:sz w:val="24"/>
          <w:szCs w:val="24"/>
        </w:rPr>
        <w:t xml:space="preserve"> dokument potwierdzający lub oświadczenie, że w dniu zawarcia umowy przedłoż</w:t>
      </w:r>
      <w:r w:rsidR="00685C4E" w:rsidRPr="00685C4E">
        <w:rPr>
          <w:rFonts w:ascii="Franklin Gothic Book" w:hAnsi="Franklin Gothic Book"/>
          <w:sz w:val="24"/>
          <w:szCs w:val="24"/>
        </w:rPr>
        <w:t>y</w:t>
      </w:r>
      <w:r w:rsidRPr="00685C4E">
        <w:rPr>
          <w:rFonts w:ascii="Franklin Gothic Book" w:hAnsi="Franklin Gothic Book"/>
          <w:sz w:val="24"/>
          <w:szCs w:val="24"/>
        </w:rPr>
        <w:t xml:space="preserve"> dokument potwierdzający, że jest ubezpieczony </w:t>
      </w:r>
      <w:r w:rsidR="00685C4E" w:rsidRPr="00685C4E">
        <w:rPr>
          <w:rFonts w:ascii="Franklin Gothic Book" w:hAnsi="Franklin Gothic Book"/>
          <w:sz w:val="24"/>
          <w:szCs w:val="24"/>
        </w:rPr>
        <w:t>do kwoty 1</w:t>
      </w:r>
      <w:r w:rsidR="00B96CD5">
        <w:rPr>
          <w:rFonts w:ascii="Franklin Gothic Book" w:hAnsi="Franklin Gothic Book"/>
          <w:sz w:val="24"/>
          <w:szCs w:val="24"/>
        </w:rPr>
        <w:t> </w:t>
      </w:r>
      <w:r w:rsidR="00685C4E" w:rsidRPr="00685C4E">
        <w:rPr>
          <w:rFonts w:ascii="Franklin Gothic Book" w:hAnsi="Franklin Gothic Book"/>
          <w:sz w:val="24"/>
          <w:szCs w:val="24"/>
        </w:rPr>
        <w:t>000</w:t>
      </w:r>
      <w:r w:rsidR="00B96CD5">
        <w:rPr>
          <w:rFonts w:ascii="Franklin Gothic Book" w:hAnsi="Franklin Gothic Book"/>
          <w:sz w:val="24"/>
          <w:szCs w:val="24"/>
        </w:rPr>
        <w:t xml:space="preserve"> </w:t>
      </w:r>
      <w:r w:rsidR="00685C4E" w:rsidRPr="00685C4E">
        <w:rPr>
          <w:rFonts w:ascii="Franklin Gothic Book" w:hAnsi="Franklin Gothic Book"/>
          <w:sz w:val="24"/>
          <w:szCs w:val="24"/>
        </w:rPr>
        <w:t>000,</w:t>
      </w:r>
      <w:r w:rsidR="00B96CD5">
        <w:rPr>
          <w:rFonts w:ascii="Franklin Gothic Book" w:hAnsi="Franklin Gothic Book"/>
          <w:sz w:val="24"/>
          <w:szCs w:val="24"/>
        </w:rPr>
        <w:t xml:space="preserve"> </w:t>
      </w:r>
      <w:r w:rsidR="00685C4E" w:rsidRPr="00685C4E">
        <w:rPr>
          <w:rFonts w:ascii="Franklin Gothic Book" w:hAnsi="Franklin Gothic Book"/>
          <w:sz w:val="24"/>
          <w:szCs w:val="24"/>
        </w:rPr>
        <w:t xml:space="preserve">00 zł. </w:t>
      </w:r>
      <w:r w:rsidR="00B96CD5">
        <w:rPr>
          <w:rFonts w:ascii="Franklin Gothic Book" w:hAnsi="Franklin Gothic Book"/>
          <w:sz w:val="24"/>
          <w:szCs w:val="24"/>
        </w:rPr>
        <w:t xml:space="preserve">(jeden milion złotych) </w:t>
      </w:r>
      <w:r w:rsidRPr="00685C4E">
        <w:rPr>
          <w:rFonts w:ascii="Franklin Gothic Book" w:hAnsi="Franklin Gothic Book"/>
          <w:sz w:val="24"/>
          <w:szCs w:val="24"/>
        </w:rPr>
        <w:t>od odpowiedzialności cywilnej w zakresie prowadzonej działalności związanej z przedmiotem zamówienia ze wskazaniem sumy gwarancyjnej tego ubezpieczenia</w:t>
      </w:r>
      <w:r w:rsidRPr="00685C4E">
        <w:rPr>
          <w:rFonts w:ascii="Franklin Gothic Book" w:eastAsia="Times New Roman" w:hAnsi="Franklin Gothic Book"/>
          <w:sz w:val="24"/>
          <w:szCs w:val="24"/>
        </w:rPr>
        <w:t xml:space="preserve">. </w:t>
      </w:r>
    </w:p>
    <w:p w14:paraId="1B7A49AA" w14:textId="77777777" w:rsidR="00D9062E" w:rsidRPr="00D9062E" w:rsidRDefault="00D9062E" w:rsidP="00ED008A">
      <w:pPr>
        <w:pStyle w:val="Akapitzlist"/>
        <w:ind w:left="927"/>
        <w:rPr>
          <w:rFonts w:cstheme="minorHAnsi"/>
          <w:sz w:val="24"/>
          <w:szCs w:val="24"/>
        </w:rPr>
      </w:pPr>
    </w:p>
    <w:p w14:paraId="110D4562" w14:textId="77777777" w:rsidR="003915E9" w:rsidRPr="00E5712F" w:rsidRDefault="003915E9" w:rsidP="00274921">
      <w:pPr>
        <w:pStyle w:val="Nagwek2"/>
        <w:ind w:left="1276" w:hanging="567"/>
        <w:rPr>
          <w:rFonts w:asciiTheme="minorHAnsi" w:hAnsiTheme="minorHAnsi" w:cstheme="minorHAnsi"/>
          <w:color w:val="auto"/>
          <w:sz w:val="24"/>
          <w:szCs w:val="24"/>
        </w:rPr>
      </w:pPr>
      <w:r w:rsidRPr="00E5712F">
        <w:rPr>
          <w:rFonts w:asciiTheme="minorHAnsi" w:hAnsiTheme="minorHAnsi" w:cstheme="minorHAnsi"/>
          <w:color w:val="auto"/>
          <w:sz w:val="24"/>
          <w:szCs w:val="24"/>
        </w:rPr>
        <w:t>Lista wymaganych dokumentów/oświadczeń</w:t>
      </w:r>
    </w:p>
    <w:p w14:paraId="452B7953" w14:textId="77777777" w:rsidR="003915E9" w:rsidRPr="00E5712F" w:rsidRDefault="003915E9" w:rsidP="00274921">
      <w:pPr>
        <w:ind w:left="851"/>
        <w:rPr>
          <w:rFonts w:cstheme="minorHAnsi"/>
          <w:sz w:val="24"/>
          <w:szCs w:val="24"/>
        </w:rPr>
      </w:pPr>
      <w:r w:rsidRPr="00E5712F">
        <w:rPr>
          <w:rFonts w:cstheme="minorHAnsi"/>
          <w:sz w:val="24"/>
          <w:szCs w:val="24"/>
        </w:rPr>
        <w:t>Do oferty Wykonawca zobowiązany jest dołączyć następujące dokumenty i oświadczenia:</w:t>
      </w:r>
    </w:p>
    <w:p w14:paraId="2FDA2BE3" w14:textId="037BCA72" w:rsidR="003915E9" w:rsidRPr="00E5712F" w:rsidRDefault="003915E9" w:rsidP="00274921">
      <w:pPr>
        <w:pStyle w:val="Akapitzlist"/>
        <w:numPr>
          <w:ilvl w:val="1"/>
          <w:numId w:val="17"/>
        </w:numPr>
        <w:ind w:left="851" w:firstLine="0"/>
        <w:rPr>
          <w:rFonts w:cstheme="minorHAnsi"/>
          <w:color w:val="000000" w:themeColor="text1"/>
          <w:sz w:val="24"/>
          <w:szCs w:val="24"/>
        </w:rPr>
      </w:pPr>
      <w:r w:rsidRPr="00E5712F">
        <w:rPr>
          <w:rFonts w:cstheme="minorHAnsi"/>
          <w:color w:val="000000" w:themeColor="text1"/>
          <w:sz w:val="24"/>
          <w:szCs w:val="24"/>
        </w:rPr>
        <w:lastRenderedPageBreak/>
        <w:t xml:space="preserve">Formularz ofertowy </w:t>
      </w:r>
      <w:r w:rsidR="001F3C0B" w:rsidRPr="00E5712F">
        <w:rPr>
          <w:rFonts w:cstheme="minorHAnsi"/>
          <w:color w:val="000000" w:themeColor="text1"/>
          <w:sz w:val="24"/>
          <w:szCs w:val="24"/>
        </w:rPr>
        <w:t xml:space="preserve"> </w:t>
      </w:r>
      <w:r w:rsidR="001F3C0B" w:rsidRPr="00B663ED">
        <w:rPr>
          <w:rFonts w:cstheme="minorHAnsi"/>
          <w:b/>
          <w:bCs/>
          <w:color w:val="000000" w:themeColor="text1"/>
          <w:sz w:val="24"/>
          <w:szCs w:val="24"/>
        </w:rPr>
        <w:t>/</w:t>
      </w:r>
      <w:r w:rsidR="00B663ED">
        <w:rPr>
          <w:rFonts w:cstheme="minorHAnsi"/>
          <w:b/>
          <w:bCs/>
          <w:color w:val="000000" w:themeColor="text1"/>
          <w:sz w:val="24"/>
          <w:szCs w:val="24"/>
        </w:rPr>
        <w:t>Z</w:t>
      </w:r>
      <w:r w:rsidR="000F0AD5">
        <w:rPr>
          <w:rFonts w:cstheme="minorHAnsi"/>
          <w:b/>
          <w:bCs/>
          <w:color w:val="000000" w:themeColor="text1"/>
          <w:sz w:val="24"/>
          <w:szCs w:val="24"/>
        </w:rPr>
        <w:t xml:space="preserve">ałącznik nr 1 </w:t>
      </w:r>
      <w:r w:rsidR="001F3C0B" w:rsidRPr="00B663ED">
        <w:rPr>
          <w:rFonts w:cstheme="minorHAnsi"/>
          <w:b/>
          <w:bCs/>
          <w:color w:val="000000" w:themeColor="text1"/>
          <w:sz w:val="24"/>
          <w:szCs w:val="24"/>
        </w:rPr>
        <w:t>/</w:t>
      </w:r>
    </w:p>
    <w:p w14:paraId="5FD268EC" w14:textId="77777777" w:rsidR="003915E9" w:rsidRPr="00E5712F" w:rsidRDefault="003915E9" w:rsidP="00274921">
      <w:pPr>
        <w:pStyle w:val="Akapitzlist"/>
        <w:numPr>
          <w:ilvl w:val="1"/>
          <w:numId w:val="17"/>
        </w:numPr>
        <w:ind w:left="1418" w:hanging="567"/>
        <w:rPr>
          <w:rFonts w:cstheme="minorHAnsi"/>
          <w:color w:val="000000" w:themeColor="text1"/>
          <w:sz w:val="24"/>
          <w:szCs w:val="24"/>
        </w:rPr>
      </w:pPr>
      <w:r w:rsidRPr="00E5712F">
        <w:rPr>
          <w:rFonts w:cstheme="minorHAnsi"/>
          <w:color w:val="000000" w:themeColor="text1"/>
          <w:sz w:val="24"/>
          <w:szCs w:val="24"/>
        </w:rPr>
        <w:t>Oświadczenie o braku podstaw do wykluczenia (stanowiące część formularza ofertowego);</w:t>
      </w:r>
    </w:p>
    <w:p w14:paraId="26100E30" w14:textId="77777777" w:rsidR="003915E9" w:rsidRPr="00E5712F" w:rsidRDefault="003915E9" w:rsidP="00274921">
      <w:pPr>
        <w:pStyle w:val="Akapitzlist"/>
        <w:numPr>
          <w:ilvl w:val="1"/>
          <w:numId w:val="17"/>
        </w:numPr>
        <w:ind w:left="1418" w:hanging="567"/>
        <w:rPr>
          <w:rFonts w:cstheme="minorHAnsi"/>
          <w:color w:val="000000" w:themeColor="text1"/>
          <w:sz w:val="24"/>
          <w:szCs w:val="24"/>
        </w:rPr>
      </w:pPr>
      <w:r w:rsidRPr="00E5712F">
        <w:rPr>
          <w:rFonts w:cstheme="minorHAnsi"/>
          <w:color w:val="000000" w:themeColor="text1"/>
          <w:sz w:val="24"/>
          <w:szCs w:val="24"/>
        </w:rPr>
        <w:t>Wykaz zrealizowanych prac konserwatorskich wraz z kserokopiami referencji, listów intencyjnych, protokołów odbioru lub innych dokumentów mających tożsamą wartość dowodową, wg wyboru wykonawcy, potwierdzających należyte wykonanie robót przedstawionych w wykazie zrealizowanych robót. – wykaz stanowi integralną część formularza ofertowego</w:t>
      </w:r>
    </w:p>
    <w:p w14:paraId="50FD02DB" w14:textId="77777777" w:rsidR="003915E9" w:rsidRDefault="003915E9" w:rsidP="00D31A74">
      <w:pPr>
        <w:pStyle w:val="Akapitzlist"/>
        <w:numPr>
          <w:ilvl w:val="1"/>
          <w:numId w:val="17"/>
        </w:numPr>
        <w:ind w:left="1418" w:hanging="567"/>
        <w:rPr>
          <w:rFonts w:cstheme="minorHAnsi"/>
          <w:color w:val="000000" w:themeColor="text1"/>
          <w:sz w:val="24"/>
          <w:szCs w:val="24"/>
        </w:rPr>
      </w:pPr>
      <w:r w:rsidRPr="00E5712F">
        <w:rPr>
          <w:rFonts w:cstheme="minorHAnsi"/>
          <w:color w:val="000000" w:themeColor="text1"/>
          <w:sz w:val="24"/>
          <w:szCs w:val="24"/>
        </w:rPr>
        <w:t xml:space="preserve">Oświadczenie wymagane od Wykonawcy w zakresie wypełnienia obowiązków informacyjnych wynikających z RODO (stanowiące część formularza ofertowego). </w:t>
      </w:r>
    </w:p>
    <w:p w14:paraId="2EB1328E" w14:textId="301DDE5C" w:rsidR="00685C4E" w:rsidRPr="00E5712F" w:rsidRDefault="00685C4E" w:rsidP="00D31A74">
      <w:pPr>
        <w:pStyle w:val="Akapitzlist"/>
        <w:numPr>
          <w:ilvl w:val="1"/>
          <w:numId w:val="17"/>
        </w:numPr>
        <w:ind w:left="1418" w:hanging="567"/>
        <w:rPr>
          <w:rFonts w:cstheme="minorHAnsi"/>
          <w:color w:val="000000" w:themeColor="text1"/>
          <w:sz w:val="24"/>
          <w:szCs w:val="24"/>
        </w:rPr>
      </w:pPr>
      <w:r>
        <w:rPr>
          <w:rFonts w:cstheme="minorHAnsi"/>
          <w:sz w:val="24"/>
          <w:szCs w:val="24"/>
        </w:rPr>
        <w:t>O</w:t>
      </w:r>
      <w:r w:rsidRPr="00D9062E">
        <w:rPr>
          <w:rFonts w:cstheme="minorHAnsi"/>
          <w:sz w:val="24"/>
          <w:szCs w:val="24"/>
        </w:rPr>
        <w:t>świadczenie</w:t>
      </w:r>
      <w:r>
        <w:rPr>
          <w:rFonts w:cstheme="minorHAnsi"/>
          <w:sz w:val="24"/>
          <w:szCs w:val="24"/>
        </w:rPr>
        <w:t xml:space="preserve"> o </w:t>
      </w:r>
      <w:r w:rsidRPr="00D9062E">
        <w:rPr>
          <w:rFonts w:cstheme="minorHAnsi"/>
          <w:sz w:val="24"/>
          <w:szCs w:val="24"/>
        </w:rPr>
        <w:t>dyspon</w:t>
      </w:r>
      <w:r>
        <w:rPr>
          <w:rFonts w:cstheme="minorHAnsi"/>
          <w:sz w:val="24"/>
          <w:szCs w:val="24"/>
        </w:rPr>
        <w:t>owaniu</w:t>
      </w:r>
      <w:r w:rsidRPr="00D9062E">
        <w:rPr>
          <w:rFonts w:cstheme="minorHAnsi"/>
          <w:sz w:val="24"/>
          <w:szCs w:val="24"/>
        </w:rPr>
        <w:t xml:space="preserve"> odpowiednim kapitałem</w:t>
      </w:r>
      <w:r>
        <w:rPr>
          <w:rFonts w:cstheme="minorHAnsi"/>
          <w:sz w:val="24"/>
          <w:szCs w:val="24"/>
        </w:rPr>
        <w:t>.</w:t>
      </w:r>
    </w:p>
    <w:p w14:paraId="156366F9" w14:textId="25A3D2E5" w:rsidR="003915E9" w:rsidRPr="00685C4E" w:rsidRDefault="003915E9" w:rsidP="00D31A74">
      <w:pPr>
        <w:pStyle w:val="Akapitzlist"/>
        <w:numPr>
          <w:ilvl w:val="1"/>
          <w:numId w:val="17"/>
        </w:numPr>
        <w:ind w:left="1418" w:hanging="567"/>
        <w:rPr>
          <w:rFonts w:cstheme="minorHAnsi"/>
          <w:sz w:val="24"/>
          <w:szCs w:val="24"/>
        </w:rPr>
      </w:pPr>
      <w:r w:rsidRPr="00685C4E">
        <w:rPr>
          <w:rFonts w:cstheme="minorHAnsi"/>
          <w:sz w:val="24"/>
          <w:szCs w:val="24"/>
        </w:rPr>
        <w:t xml:space="preserve">Kosztorys ofertowy </w:t>
      </w:r>
      <w:r w:rsidR="00B96CD5">
        <w:rPr>
          <w:rFonts w:cstheme="minorHAnsi"/>
          <w:sz w:val="24"/>
          <w:szCs w:val="24"/>
        </w:rPr>
        <w:t xml:space="preserve">uwzględniający </w:t>
      </w:r>
      <w:r w:rsidRPr="00685C4E">
        <w:rPr>
          <w:rFonts w:cstheme="minorHAnsi"/>
          <w:sz w:val="24"/>
          <w:szCs w:val="24"/>
        </w:rPr>
        <w:t>pozycj</w:t>
      </w:r>
      <w:r w:rsidR="00B96CD5">
        <w:rPr>
          <w:rFonts w:cstheme="minorHAnsi"/>
          <w:sz w:val="24"/>
          <w:szCs w:val="24"/>
        </w:rPr>
        <w:t>e</w:t>
      </w:r>
      <w:r w:rsidR="00E5712F" w:rsidRPr="00685C4E">
        <w:rPr>
          <w:rFonts w:cstheme="minorHAnsi"/>
          <w:sz w:val="24"/>
          <w:szCs w:val="24"/>
        </w:rPr>
        <w:t xml:space="preserve"> </w:t>
      </w:r>
      <w:r w:rsidR="000A2B93" w:rsidRPr="00685C4E">
        <w:rPr>
          <w:rFonts w:cstheme="minorHAnsi"/>
          <w:sz w:val="24"/>
          <w:szCs w:val="24"/>
        </w:rPr>
        <w:t xml:space="preserve">w tabeli </w:t>
      </w:r>
      <w:r w:rsidR="00E5712F" w:rsidRPr="00685C4E">
        <w:rPr>
          <w:rFonts w:cstheme="minorHAnsi"/>
          <w:sz w:val="24"/>
          <w:szCs w:val="24"/>
        </w:rPr>
        <w:t>formularz</w:t>
      </w:r>
      <w:r w:rsidR="000A2B93" w:rsidRPr="00685C4E">
        <w:rPr>
          <w:rFonts w:cstheme="minorHAnsi"/>
          <w:sz w:val="24"/>
          <w:szCs w:val="24"/>
        </w:rPr>
        <w:t>a</w:t>
      </w:r>
      <w:r w:rsidRPr="00685C4E">
        <w:rPr>
          <w:rFonts w:cstheme="minorHAnsi"/>
          <w:sz w:val="24"/>
          <w:szCs w:val="24"/>
        </w:rPr>
        <w:t xml:space="preserve"> przedmiaru </w:t>
      </w:r>
      <w:r w:rsidR="00015FD9">
        <w:rPr>
          <w:rFonts w:cstheme="minorHAnsi"/>
          <w:sz w:val="24"/>
          <w:szCs w:val="24"/>
        </w:rPr>
        <w:t xml:space="preserve">wg. Formularza Wzór opracowania kosztorysu </w:t>
      </w:r>
      <w:r w:rsidR="00015FD9" w:rsidRPr="00015FD9">
        <w:rPr>
          <w:rFonts w:cstheme="minorHAnsi"/>
          <w:b/>
          <w:bCs/>
          <w:sz w:val="24"/>
          <w:szCs w:val="24"/>
        </w:rPr>
        <w:t>/Załącznik nr 8/</w:t>
      </w:r>
    </w:p>
    <w:p w14:paraId="21722903" w14:textId="77777777" w:rsidR="003915E9" w:rsidRDefault="003915E9" w:rsidP="00D31A74">
      <w:pPr>
        <w:pStyle w:val="Akapitzlist"/>
        <w:numPr>
          <w:ilvl w:val="1"/>
          <w:numId w:val="17"/>
        </w:numPr>
        <w:ind w:left="1418" w:hanging="567"/>
        <w:rPr>
          <w:rFonts w:cstheme="minorHAnsi"/>
          <w:color w:val="000000" w:themeColor="text1"/>
          <w:sz w:val="24"/>
          <w:szCs w:val="24"/>
        </w:rPr>
      </w:pPr>
      <w:r w:rsidRPr="00E5712F">
        <w:rPr>
          <w:rFonts w:cstheme="minorHAnsi"/>
          <w:color w:val="000000" w:themeColor="text1"/>
          <w:sz w:val="24"/>
          <w:szCs w:val="24"/>
        </w:rPr>
        <w:t xml:space="preserve">Pełnomocnictwo – jeżeli ofertę podpisuje osoba upoważniona. </w:t>
      </w:r>
    </w:p>
    <w:p w14:paraId="1637C390" w14:textId="23496C47" w:rsidR="00B96CD5" w:rsidRPr="00E5712F" w:rsidRDefault="00B96CD5" w:rsidP="00D31A74">
      <w:pPr>
        <w:pStyle w:val="Akapitzlist"/>
        <w:numPr>
          <w:ilvl w:val="1"/>
          <w:numId w:val="17"/>
        </w:numPr>
        <w:ind w:left="1418" w:hanging="567"/>
        <w:rPr>
          <w:rFonts w:cstheme="minorHAnsi"/>
          <w:color w:val="000000" w:themeColor="text1"/>
          <w:sz w:val="24"/>
          <w:szCs w:val="24"/>
        </w:rPr>
      </w:pPr>
      <w:r>
        <w:rPr>
          <w:rFonts w:cstheme="minorHAnsi"/>
          <w:color w:val="000000" w:themeColor="text1"/>
          <w:sz w:val="24"/>
          <w:szCs w:val="24"/>
        </w:rPr>
        <w:t>Zaświadczenie o ubezpieczeniu lub oświadczenie, że w dniu podpisania umowy Wykonawca będzie posiadał polisę ubezpieczeniową.</w:t>
      </w:r>
    </w:p>
    <w:p w14:paraId="339C27AA" w14:textId="77777777" w:rsidR="003915E9" w:rsidRPr="00E5712F" w:rsidRDefault="003915E9" w:rsidP="00ED008A">
      <w:pPr>
        <w:pStyle w:val="Akapitzlist"/>
        <w:rPr>
          <w:rFonts w:cstheme="minorHAnsi"/>
          <w:color w:val="000000" w:themeColor="text1"/>
          <w:sz w:val="24"/>
          <w:szCs w:val="24"/>
        </w:rPr>
      </w:pPr>
    </w:p>
    <w:p w14:paraId="08AA7ADB" w14:textId="77777777" w:rsidR="003915E9" w:rsidRPr="00E5712F" w:rsidRDefault="003915E9" w:rsidP="00ED008A">
      <w:pPr>
        <w:ind w:left="567"/>
        <w:jc w:val="both"/>
        <w:rPr>
          <w:rFonts w:cstheme="minorHAnsi"/>
          <w:color w:val="000000" w:themeColor="text1"/>
          <w:sz w:val="24"/>
          <w:szCs w:val="24"/>
        </w:rPr>
      </w:pPr>
      <w:r w:rsidRPr="00E5712F">
        <w:rPr>
          <w:rFonts w:cstheme="minorHAnsi"/>
          <w:color w:val="000000" w:themeColor="text1"/>
          <w:sz w:val="24"/>
          <w:szCs w:val="24"/>
        </w:rPr>
        <w:t>Wszystkie składane przez Wykonawcę dokumenty powinny zostać złożone w formie oryginałów lub kserokopii potwierdzonej za zgodność z oryginałem przez Wykonawcę. Potwierdzenia za zgodność dokonuje osoba do tego upoważniona, która podpisuje ofertę.</w:t>
      </w:r>
    </w:p>
    <w:p w14:paraId="0F37CBB9" w14:textId="6A47686C" w:rsidR="003915E9" w:rsidRPr="00E5712F" w:rsidRDefault="003915E9" w:rsidP="00ED008A">
      <w:pPr>
        <w:ind w:left="567"/>
        <w:jc w:val="both"/>
        <w:rPr>
          <w:rFonts w:cstheme="minorHAnsi"/>
          <w:color w:val="000000" w:themeColor="text1"/>
          <w:sz w:val="24"/>
          <w:szCs w:val="24"/>
        </w:rPr>
      </w:pPr>
      <w:r w:rsidRPr="00E5712F">
        <w:rPr>
          <w:rFonts w:cstheme="minorHAnsi"/>
          <w:color w:val="000000" w:themeColor="text1"/>
          <w:sz w:val="24"/>
          <w:szCs w:val="24"/>
        </w:rPr>
        <w:t>W przypadku, gdy oferta wraz z załącznikami podpisywana jest przez pełnomocnika, tj. osobę, której umocowanie do reprezentowania Wykonawcy składającego ofertę nie wynika z właściwego Rejestru, do oferty należy dołączyć stosowne pełnomocnictwo w oryginale lub uwierzytelnionej kopii poświadczonej za zgodność z oryginałem</w:t>
      </w:r>
      <w:r w:rsidR="00DE46F4">
        <w:rPr>
          <w:rFonts w:cstheme="minorHAnsi"/>
          <w:color w:val="000000" w:themeColor="text1"/>
          <w:sz w:val="24"/>
          <w:szCs w:val="24"/>
        </w:rPr>
        <w:t xml:space="preserve"> przez W</w:t>
      </w:r>
      <w:r w:rsidR="00B96CD5">
        <w:rPr>
          <w:rFonts w:cstheme="minorHAnsi"/>
          <w:color w:val="000000" w:themeColor="text1"/>
          <w:sz w:val="24"/>
          <w:szCs w:val="24"/>
        </w:rPr>
        <w:t>y</w:t>
      </w:r>
      <w:r w:rsidR="00DE46F4">
        <w:rPr>
          <w:rFonts w:cstheme="minorHAnsi"/>
          <w:color w:val="000000" w:themeColor="text1"/>
          <w:sz w:val="24"/>
          <w:szCs w:val="24"/>
        </w:rPr>
        <w:t>konawcę</w:t>
      </w:r>
      <w:r w:rsidRPr="00E5712F">
        <w:rPr>
          <w:rFonts w:cstheme="minorHAnsi"/>
          <w:color w:val="000000" w:themeColor="text1"/>
          <w:sz w:val="24"/>
          <w:szCs w:val="24"/>
        </w:rPr>
        <w:t>.</w:t>
      </w:r>
    </w:p>
    <w:p w14:paraId="6A8F3978" w14:textId="77777777" w:rsidR="003915E9" w:rsidRPr="00E5712F" w:rsidRDefault="003915E9" w:rsidP="00ED008A">
      <w:pPr>
        <w:tabs>
          <w:tab w:val="left" w:pos="0"/>
        </w:tabs>
        <w:ind w:left="567"/>
        <w:jc w:val="both"/>
        <w:rPr>
          <w:rFonts w:cstheme="minorHAnsi"/>
          <w:color w:val="000000" w:themeColor="text1"/>
          <w:sz w:val="24"/>
          <w:szCs w:val="24"/>
        </w:rPr>
      </w:pPr>
      <w:r w:rsidRPr="00E5712F">
        <w:rPr>
          <w:rFonts w:cstheme="minorHAnsi"/>
          <w:color w:val="000000" w:themeColor="text1"/>
          <w:sz w:val="24"/>
          <w:szCs w:val="24"/>
        </w:rPr>
        <w:t>W przypadku przedstawienia kserokopii poświadczonych za zgodność z oryginałem wybrany Wykonawca może zostać zobowiązany przed podpisaniem umowy do przedstawienia oryginałów tych dokumentów.</w:t>
      </w:r>
    </w:p>
    <w:p w14:paraId="139C9274" w14:textId="77777777" w:rsidR="003915E9" w:rsidRPr="00E5712F" w:rsidRDefault="003915E9" w:rsidP="00ED008A">
      <w:pPr>
        <w:ind w:left="567"/>
        <w:jc w:val="both"/>
        <w:rPr>
          <w:rFonts w:cstheme="minorHAnsi"/>
          <w:color w:val="000000" w:themeColor="text1"/>
          <w:sz w:val="24"/>
          <w:szCs w:val="24"/>
        </w:rPr>
      </w:pPr>
      <w:r w:rsidRPr="00E5712F">
        <w:rPr>
          <w:rFonts w:cstheme="minorHAnsi"/>
          <w:color w:val="000000" w:themeColor="text1"/>
          <w:sz w:val="24"/>
          <w:szCs w:val="24"/>
        </w:rPr>
        <w:t>Zamawiający na etapie przed podpisaniem umowy z wybranym w postępowaniu zakupowym Wykonawcą, może żądać przedstawienia od Wykonawcy dodatkowych dokumentów potwierdzających zgodność oświadczeń ze stanem faktycznym.</w:t>
      </w:r>
    </w:p>
    <w:p w14:paraId="78AB2828" w14:textId="77777777" w:rsidR="003915E9" w:rsidRPr="00E5712F" w:rsidRDefault="003915E9" w:rsidP="00ED008A">
      <w:pPr>
        <w:ind w:left="567"/>
        <w:jc w:val="both"/>
        <w:rPr>
          <w:rFonts w:cstheme="minorHAnsi"/>
          <w:sz w:val="24"/>
          <w:szCs w:val="24"/>
        </w:rPr>
      </w:pPr>
      <w:r w:rsidRPr="00E5712F">
        <w:rPr>
          <w:rFonts w:cstheme="minorHAnsi"/>
          <w:sz w:val="24"/>
          <w:szCs w:val="24"/>
        </w:rPr>
        <w:t>Dokumenty wydane w językach innych niż polski należy przedłożyć wraz z tłumaczeniem na język polski. Zamawiający nie wymaga tłumaczenia przysięgłego.</w:t>
      </w:r>
    </w:p>
    <w:p w14:paraId="59307353" w14:textId="77777777" w:rsidR="003915E9" w:rsidRPr="00E5712F" w:rsidRDefault="003915E9" w:rsidP="00ED008A">
      <w:pPr>
        <w:ind w:left="567"/>
        <w:jc w:val="both"/>
        <w:rPr>
          <w:rFonts w:cstheme="minorHAnsi"/>
          <w:sz w:val="24"/>
          <w:szCs w:val="24"/>
        </w:rPr>
      </w:pPr>
      <w:r w:rsidRPr="00E5712F">
        <w:rPr>
          <w:rFonts w:cstheme="minorHAnsi"/>
          <w:sz w:val="24"/>
          <w:szCs w:val="24"/>
        </w:rPr>
        <w:t xml:space="preserve">W sytuacji stwierdzenia na etapie badania oferty nie wykazania się spełnienia warunku podmiotowego, bądź nie wykazania nie spełnienia przesłanek wykluczenia Zamawiający dopuszcza jednokrotne wezwanie wykonawcy do złożenia/uzupełnienia wymaganego dokumentu. </w:t>
      </w:r>
    </w:p>
    <w:p w14:paraId="32C52D77" w14:textId="77777777" w:rsidR="003915E9" w:rsidRPr="00E5712F" w:rsidRDefault="003915E9" w:rsidP="00D31A74">
      <w:pPr>
        <w:pStyle w:val="Nagwek2"/>
        <w:ind w:left="1276" w:hanging="567"/>
        <w:rPr>
          <w:rFonts w:asciiTheme="minorHAnsi" w:hAnsiTheme="minorHAnsi" w:cstheme="minorHAnsi"/>
          <w:color w:val="auto"/>
          <w:sz w:val="24"/>
          <w:szCs w:val="24"/>
        </w:rPr>
      </w:pPr>
      <w:r w:rsidRPr="00E5712F">
        <w:rPr>
          <w:rFonts w:asciiTheme="minorHAnsi" w:hAnsiTheme="minorHAnsi" w:cstheme="minorHAnsi"/>
          <w:color w:val="auto"/>
          <w:sz w:val="24"/>
          <w:szCs w:val="24"/>
        </w:rPr>
        <w:t>Dodatkowe warunki udziału</w:t>
      </w:r>
    </w:p>
    <w:p w14:paraId="516E00CD" w14:textId="1CC21ED1" w:rsidR="003915E9" w:rsidRPr="00E5712F" w:rsidRDefault="003915E9" w:rsidP="000F0AD5">
      <w:pPr>
        <w:ind w:left="567"/>
        <w:rPr>
          <w:rFonts w:cstheme="minorHAnsi"/>
          <w:sz w:val="24"/>
          <w:szCs w:val="24"/>
        </w:rPr>
      </w:pPr>
      <w:r w:rsidRPr="00E5712F">
        <w:rPr>
          <w:rFonts w:cstheme="minorHAnsi"/>
          <w:sz w:val="24"/>
          <w:szCs w:val="24"/>
        </w:rPr>
        <w:t xml:space="preserve">Zamawiający nie formułuje warunków w tym zakresie. </w:t>
      </w:r>
    </w:p>
    <w:p w14:paraId="042198C2" w14:textId="77777777" w:rsidR="003915E9" w:rsidRPr="00126891" w:rsidRDefault="003915E9" w:rsidP="00D31A74">
      <w:pPr>
        <w:pStyle w:val="Nagwek1"/>
        <w:ind w:left="709" w:hanging="278"/>
        <w:rPr>
          <w:rFonts w:asciiTheme="minorHAnsi" w:hAnsiTheme="minorHAnsi" w:cstheme="minorHAnsi"/>
          <w:color w:val="4472C4" w:themeColor="accent1"/>
          <w:szCs w:val="24"/>
        </w:rPr>
      </w:pPr>
      <w:r w:rsidRPr="00126891">
        <w:rPr>
          <w:rFonts w:asciiTheme="minorHAnsi" w:hAnsiTheme="minorHAnsi" w:cstheme="minorHAnsi"/>
          <w:color w:val="4472C4" w:themeColor="accent1"/>
          <w:szCs w:val="24"/>
        </w:rPr>
        <w:t>Kryteria oceny ofert wraz z informacją o wagach punktowych lub procentowych przypisanych do poszczególnych kryteriów oceny oferty i sposobem przyznawania punktacji za spełnienie danego kryterium oceny ofert</w:t>
      </w:r>
    </w:p>
    <w:p w14:paraId="17EE0D9D" w14:textId="77777777" w:rsidR="003915E9" w:rsidRPr="00E5712F" w:rsidRDefault="003915E9" w:rsidP="00D31A74">
      <w:pPr>
        <w:pStyle w:val="Nagwek2"/>
        <w:ind w:left="1276" w:hanging="567"/>
        <w:rPr>
          <w:rFonts w:asciiTheme="minorHAnsi" w:hAnsiTheme="minorHAnsi" w:cstheme="minorHAnsi"/>
          <w:color w:val="auto"/>
          <w:sz w:val="24"/>
          <w:szCs w:val="24"/>
        </w:rPr>
      </w:pPr>
      <w:r w:rsidRPr="00D31A74">
        <w:rPr>
          <w:rFonts w:asciiTheme="minorHAnsi" w:hAnsiTheme="minorHAnsi" w:cstheme="minorHAnsi"/>
          <w:b w:val="0"/>
          <w:color w:val="auto"/>
          <w:sz w:val="24"/>
          <w:szCs w:val="24"/>
        </w:rPr>
        <w:t>Kryteria oceny ofert i ich wagi</w:t>
      </w:r>
      <w:r w:rsidRPr="00E5712F">
        <w:rPr>
          <w:rFonts w:asciiTheme="minorHAnsi" w:hAnsiTheme="minorHAnsi" w:cstheme="minorHAnsi"/>
          <w:color w:val="auto"/>
          <w:sz w:val="24"/>
          <w:szCs w:val="24"/>
        </w:rPr>
        <w:t xml:space="preserve"> punktowe</w:t>
      </w:r>
    </w:p>
    <w:p w14:paraId="228D1049" w14:textId="77777777" w:rsidR="003915E9" w:rsidRPr="00E5712F" w:rsidRDefault="003915E9" w:rsidP="000F0AD5">
      <w:pPr>
        <w:ind w:left="567"/>
        <w:rPr>
          <w:rFonts w:cstheme="minorHAnsi"/>
          <w:sz w:val="24"/>
          <w:szCs w:val="24"/>
        </w:rPr>
      </w:pPr>
      <w:r w:rsidRPr="00E5712F">
        <w:rPr>
          <w:rFonts w:cstheme="minorHAnsi"/>
          <w:sz w:val="24"/>
          <w:szCs w:val="24"/>
        </w:rPr>
        <w:t>Kryteria oceny ofert to:</w:t>
      </w:r>
    </w:p>
    <w:p w14:paraId="18B6889A" w14:textId="77777777" w:rsidR="003915E9" w:rsidRPr="00E5712F" w:rsidRDefault="003915E9" w:rsidP="00D31A74">
      <w:pPr>
        <w:pStyle w:val="Akapitzlist"/>
        <w:numPr>
          <w:ilvl w:val="0"/>
          <w:numId w:val="9"/>
        </w:numPr>
        <w:ind w:left="1276" w:hanging="283"/>
        <w:rPr>
          <w:rFonts w:cstheme="minorHAnsi"/>
          <w:sz w:val="24"/>
          <w:szCs w:val="24"/>
        </w:rPr>
      </w:pPr>
      <w:r w:rsidRPr="00E5712F">
        <w:rPr>
          <w:rFonts w:cstheme="minorHAnsi"/>
          <w:sz w:val="24"/>
          <w:szCs w:val="24"/>
        </w:rPr>
        <w:t xml:space="preserve">Cena – 100% </w:t>
      </w:r>
    </w:p>
    <w:p w14:paraId="2DA34BBF" w14:textId="77777777" w:rsidR="003915E9" w:rsidRPr="00E5712F" w:rsidRDefault="003915E9" w:rsidP="00D31A74">
      <w:pPr>
        <w:pStyle w:val="Nagwek3"/>
        <w:ind w:left="1560" w:hanging="709"/>
        <w:rPr>
          <w:rFonts w:asciiTheme="minorHAnsi" w:hAnsiTheme="minorHAnsi" w:cstheme="minorHAnsi"/>
          <w:color w:val="auto"/>
          <w:sz w:val="24"/>
        </w:rPr>
      </w:pPr>
      <w:r w:rsidRPr="00E5712F">
        <w:rPr>
          <w:rFonts w:asciiTheme="minorHAnsi" w:hAnsiTheme="minorHAnsi" w:cstheme="minorHAnsi"/>
          <w:color w:val="auto"/>
          <w:sz w:val="24"/>
        </w:rPr>
        <w:lastRenderedPageBreak/>
        <w:t>Cena</w:t>
      </w:r>
    </w:p>
    <w:p w14:paraId="6C9DA305" w14:textId="77777777" w:rsidR="003915E9" w:rsidRPr="00E5712F" w:rsidRDefault="003915E9" w:rsidP="00D31A74">
      <w:pPr>
        <w:pStyle w:val="Akapitzlist"/>
        <w:numPr>
          <w:ilvl w:val="0"/>
          <w:numId w:val="10"/>
        </w:numPr>
        <w:ind w:left="1560" w:hanging="273"/>
        <w:rPr>
          <w:rFonts w:cstheme="minorHAnsi"/>
          <w:sz w:val="24"/>
          <w:szCs w:val="24"/>
        </w:rPr>
      </w:pPr>
      <w:r w:rsidRPr="00E5712F">
        <w:rPr>
          <w:rFonts w:cstheme="minorHAnsi"/>
          <w:sz w:val="24"/>
          <w:szCs w:val="24"/>
        </w:rPr>
        <w:t>Wykonawca określi cenę oferty w  Formularzu oferty.</w:t>
      </w:r>
    </w:p>
    <w:p w14:paraId="7683DF57" w14:textId="77777777" w:rsidR="003915E9" w:rsidRPr="00E5712F" w:rsidRDefault="003915E9" w:rsidP="00D31A74">
      <w:pPr>
        <w:pStyle w:val="Akapitzlist"/>
        <w:numPr>
          <w:ilvl w:val="0"/>
          <w:numId w:val="10"/>
        </w:numPr>
        <w:ind w:left="1560" w:hanging="284"/>
        <w:rPr>
          <w:rFonts w:cstheme="minorHAnsi"/>
          <w:sz w:val="24"/>
          <w:szCs w:val="24"/>
        </w:rPr>
      </w:pPr>
      <w:r w:rsidRPr="00E5712F">
        <w:rPr>
          <w:rFonts w:cstheme="minorHAnsi"/>
          <w:sz w:val="24"/>
          <w:szCs w:val="24"/>
        </w:rPr>
        <w:t>Wykonawca musi podać cenę oferty w PLN.</w:t>
      </w:r>
    </w:p>
    <w:p w14:paraId="3C1BF56E" w14:textId="151FA9A8" w:rsidR="003915E9" w:rsidRPr="00E5712F" w:rsidRDefault="003915E9" w:rsidP="00D31A74">
      <w:pPr>
        <w:pStyle w:val="Akapitzlist"/>
        <w:numPr>
          <w:ilvl w:val="0"/>
          <w:numId w:val="10"/>
        </w:numPr>
        <w:ind w:left="1560" w:hanging="284"/>
        <w:rPr>
          <w:rFonts w:cstheme="minorHAnsi"/>
          <w:sz w:val="24"/>
          <w:szCs w:val="24"/>
        </w:rPr>
      </w:pPr>
      <w:r w:rsidRPr="00E5712F">
        <w:rPr>
          <w:rFonts w:cstheme="minorHAnsi"/>
          <w:sz w:val="24"/>
          <w:szCs w:val="24"/>
        </w:rPr>
        <w:t>Cena oferty powinna obejmować wszystkie elementy cenotwórcze realizacji zamówienia, warunki i obowiązki umowne określone we Wzorze Umowy</w:t>
      </w:r>
      <w:r w:rsidR="00685C4E">
        <w:rPr>
          <w:rFonts w:cstheme="minorHAnsi"/>
          <w:sz w:val="24"/>
          <w:szCs w:val="24"/>
        </w:rPr>
        <w:t xml:space="preserve"> </w:t>
      </w:r>
      <w:r w:rsidR="00685C4E" w:rsidRPr="00685C4E">
        <w:rPr>
          <w:rFonts w:cstheme="minorHAnsi"/>
          <w:b/>
          <w:bCs/>
          <w:sz w:val="24"/>
          <w:szCs w:val="24"/>
        </w:rPr>
        <w:t>/ Załącznik nr 7/</w:t>
      </w:r>
      <w:r w:rsidR="00685C4E">
        <w:rPr>
          <w:rFonts w:cstheme="minorHAnsi"/>
          <w:b/>
          <w:bCs/>
          <w:sz w:val="24"/>
          <w:szCs w:val="24"/>
        </w:rPr>
        <w:t xml:space="preserve">, </w:t>
      </w:r>
      <w:r w:rsidRPr="00E5712F">
        <w:rPr>
          <w:rFonts w:cstheme="minorHAnsi"/>
          <w:sz w:val="24"/>
          <w:szCs w:val="24"/>
        </w:rPr>
        <w:t>oraz musi zawierać wszelkie opłaty publicznoprawne.</w:t>
      </w:r>
    </w:p>
    <w:p w14:paraId="17A35B4C" w14:textId="77777777" w:rsidR="003915E9" w:rsidRPr="00E5712F" w:rsidRDefault="003915E9" w:rsidP="00D31A74">
      <w:pPr>
        <w:pStyle w:val="Akapitzlist"/>
        <w:numPr>
          <w:ilvl w:val="0"/>
          <w:numId w:val="10"/>
        </w:numPr>
        <w:ind w:left="1560" w:hanging="284"/>
        <w:rPr>
          <w:rFonts w:cstheme="minorHAnsi"/>
          <w:sz w:val="24"/>
          <w:szCs w:val="24"/>
        </w:rPr>
      </w:pPr>
      <w:r w:rsidRPr="00E5712F">
        <w:rPr>
          <w:rFonts w:cstheme="minorHAnsi"/>
          <w:sz w:val="24"/>
          <w:szCs w:val="24"/>
        </w:rPr>
        <w:t>Cena oferty podana przez Wykonawcę będzie stała przez okres realizacji Umowy i nie będzie mogła podlegać zmianie (z zastrzeżeniem postanowień zawartych we Wzorze Umowy).</w:t>
      </w:r>
    </w:p>
    <w:p w14:paraId="70F24062" w14:textId="77777777" w:rsidR="003915E9" w:rsidRPr="00E5712F" w:rsidRDefault="003915E9" w:rsidP="00D31A74">
      <w:pPr>
        <w:pStyle w:val="Akapitzlist"/>
        <w:numPr>
          <w:ilvl w:val="0"/>
          <w:numId w:val="10"/>
        </w:numPr>
        <w:ind w:left="1560" w:hanging="284"/>
        <w:rPr>
          <w:rFonts w:cstheme="minorHAnsi"/>
          <w:sz w:val="24"/>
          <w:szCs w:val="24"/>
        </w:rPr>
      </w:pPr>
      <w:r w:rsidRPr="00E5712F">
        <w:rPr>
          <w:rFonts w:cstheme="minorHAnsi"/>
          <w:sz w:val="24"/>
          <w:szCs w:val="24"/>
        </w:rPr>
        <w:t>Cena oferty powinna być wyrażona z dokładnością do dwóch miejsc po przecinku.</w:t>
      </w:r>
    </w:p>
    <w:p w14:paraId="189CDE46" w14:textId="77777777" w:rsidR="003915E9" w:rsidRPr="00D31A74" w:rsidRDefault="003915E9" w:rsidP="00ED008A">
      <w:pPr>
        <w:rPr>
          <w:rFonts w:cstheme="minorHAnsi"/>
          <w:color w:val="4472C4" w:themeColor="accent1"/>
          <w:sz w:val="24"/>
          <w:szCs w:val="24"/>
        </w:rPr>
      </w:pPr>
    </w:p>
    <w:p w14:paraId="5507E1D8" w14:textId="77777777" w:rsidR="003915E9" w:rsidRPr="00D31A74" w:rsidRDefault="003915E9" w:rsidP="00ED008A">
      <w:pPr>
        <w:pStyle w:val="Nagwek1"/>
        <w:ind w:firstLine="0"/>
        <w:rPr>
          <w:rFonts w:asciiTheme="minorHAnsi" w:hAnsiTheme="minorHAnsi" w:cstheme="minorHAnsi"/>
          <w:color w:val="4472C4" w:themeColor="accent1"/>
          <w:szCs w:val="24"/>
        </w:rPr>
      </w:pPr>
      <w:r w:rsidRPr="00D31A74">
        <w:rPr>
          <w:rFonts w:asciiTheme="minorHAnsi" w:hAnsiTheme="minorHAnsi" w:cstheme="minorHAnsi"/>
          <w:color w:val="4472C4" w:themeColor="accent1"/>
          <w:szCs w:val="24"/>
        </w:rPr>
        <w:t>Termin składania ofert</w:t>
      </w:r>
    </w:p>
    <w:p w14:paraId="2A700113" w14:textId="07B34198" w:rsidR="003915E9" w:rsidRPr="00E5712F" w:rsidRDefault="003915E9" w:rsidP="00D31A74">
      <w:pPr>
        <w:ind w:left="426"/>
        <w:rPr>
          <w:rFonts w:cstheme="minorHAnsi"/>
          <w:b/>
          <w:bCs/>
          <w:sz w:val="24"/>
          <w:szCs w:val="24"/>
        </w:rPr>
      </w:pPr>
      <w:r w:rsidRPr="00E5712F">
        <w:rPr>
          <w:rFonts w:cstheme="minorHAnsi"/>
          <w:sz w:val="24"/>
          <w:szCs w:val="24"/>
        </w:rPr>
        <w:t xml:space="preserve">Termin składania ofert upływa w dniu  </w:t>
      </w:r>
      <w:r w:rsidR="00685C4E">
        <w:rPr>
          <w:rFonts w:cstheme="minorHAnsi"/>
          <w:b/>
          <w:bCs/>
          <w:sz w:val="24"/>
          <w:szCs w:val="24"/>
        </w:rPr>
        <w:t>2</w:t>
      </w:r>
      <w:r w:rsidR="00B96CD5">
        <w:rPr>
          <w:rFonts w:cstheme="minorHAnsi"/>
          <w:b/>
          <w:bCs/>
          <w:sz w:val="24"/>
          <w:szCs w:val="24"/>
        </w:rPr>
        <w:t>1</w:t>
      </w:r>
      <w:r w:rsidRPr="00E5712F">
        <w:rPr>
          <w:rFonts w:cstheme="minorHAnsi"/>
          <w:b/>
          <w:bCs/>
          <w:sz w:val="24"/>
          <w:szCs w:val="24"/>
        </w:rPr>
        <w:t>.03.2024 r. godz. 8.0</w:t>
      </w:r>
      <w:r w:rsidR="00685C4E">
        <w:rPr>
          <w:rFonts w:cstheme="minorHAnsi"/>
          <w:b/>
          <w:bCs/>
          <w:sz w:val="24"/>
          <w:szCs w:val="24"/>
        </w:rPr>
        <w:t>0</w:t>
      </w:r>
    </w:p>
    <w:p w14:paraId="25E5F512" w14:textId="77777777" w:rsidR="003915E9" w:rsidRPr="00D31A74" w:rsidRDefault="003915E9" w:rsidP="00ED008A">
      <w:pPr>
        <w:pStyle w:val="Nagwek1"/>
        <w:ind w:firstLine="0"/>
        <w:rPr>
          <w:rFonts w:asciiTheme="minorHAnsi" w:hAnsiTheme="minorHAnsi" w:cstheme="minorHAnsi"/>
          <w:color w:val="4472C4" w:themeColor="accent1"/>
          <w:szCs w:val="24"/>
        </w:rPr>
      </w:pPr>
      <w:r w:rsidRPr="00D31A74">
        <w:rPr>
          <w:rFonts w:asciiTheme="minorHAnsi" w:hAnsiTheme="minorHAnsi" w:cstheme="minorHAnsi"/>
          <w:color w:val="4472C4" w:themeColor="accent1"/>
          <w:szCs w:val="24"/>
        </w:rPr>
        <w:t>Sposób i forma składania ofert</w:t>
      </w:r>
    </w:p>
    <w:p w14:paraId="01F76BBD" w14:textId="77777777" w:rsidR="003915E9" w:rsidRPr="00E5712F" w:rsidRDefault="003915E9" w:rsidP="00D31A74">
      <w:pPr>
        <w:pStyle w:val="Nagwek2"/>
        <w:ind w:left="1276" w:hanging="567"/>
        <w:rPr>
          <w:rFonts w:asciiTheme="minorHAnsi" w:hAnsiTheme="minorHAnsi" w:cstheme="minorHAnsi"/>
          <w:color w:val="auto"/>
          <w:sz w:val="24"/>
          <w:szCs w:val="24"/>
        </w:rPr>
      </w:pPr>
      <w:r w:rsidRPr="00E5712F">
        <w:rPr>
          <w:rFonts w:asciiTheme="minorHAnsi" w:hAnsiTheme="minorHAnsi" w:cstheme="minorHAnsi"/>
          <w:color w:val="auto"/>
          <w:sz w:val="24"/>
          <w:szCs w:val="24"/>
        </w:rPr>
        <w:t>Informacje ogólne</w:t>
      </w:r>
    </w:p>
    <w:p w14:paraId="0BECEDFB" w14:textId="7D740CB2" w:rsidR="003915E9" w:rsidRPr="00E5712F" w:rsidRDefault="003915E9" w:rsidP="00D31A74">
      <w:pPr>
        <w:pStyle w:val="Akapitzlist"/>
        <w:numPr>
          <w:ilvl w:val="0"/>
          <w:numId w:val="7"/>
        </w:numPr>
        <w:ind w:left="1134" w:hanging="425"/>
        <w:rPr>
          <w:rFonts w:cstheme="minorHAnsi"/>
          <w:sz w:val="24"/>
          <w:szCs w:val="24"/>
        </w:rPr>
      </w:pPr>
      <w:r w:rsidRPr="00E5712F">
        <w:rPr>
          <w:rFonts w:cstheme="minorHAnsi"/>
          <w:sz w:val="24"/>
          <w:szCs w:val="24"/>
        </w:rPr>
        <w:t xml:space="preserve">Wykonawcy zobowiązani są zapoznać się dokładnie z informacjami zawartymi w PZ </w:t>
      </w:r>
      <w:r w:rsidR="00B96CD5">
        <w:rPr>
          <w:rFonts w:cstheme="minorHAnsi"/>
          <w:sz w:val="24"/>
          <w:szCs w:val="24"/>
        </w:rPr>
        <w:br/>
      </w:r>
      <w:r w:rsidRPr="00E5712F">
        <w:rPr>
          <w:rFonts w:cstheme="minorHAnsi"/>
          <w:sz w:val="24"/>
          <w:szCs w:val="24"/>
        </w:rPr>
        <w:t xml:space="preserve">i przygotować ofertę zgodnie z wymaganiami określonymi w tym dokumencie, </w:t>
      </w:r>
      <w:r w:rsidR="000A1A6C">
        <w:rPr>
          <w:rFonts w:cstheme="minorHAnsi"/>
          <w:sz w:val="24"/>
          <w:szCs w:val="24"/>
        </w:rPr>
        <w:br/>
      </w:r>
      <w:r w:rsidRPr="00E5712F">
        <w:rPr>
          <w:rFonts w:cstheme="minorHAnsi"/>
          <w:sz w:val="24"/>
          <w:szCs w:val="24"/>
        </w:rPr>
        <w:t xml:space="preserve">a w szczególności by treść oferty odpowiadała treści PZ. </w:t>
      </w:r>
    </w:p>
    <w:p w14:paraId="1B727222" w14:textId="0940E6F5" w:rsidR="003915E9" w:rsidRPr="00E5712F" w:rsidRDefault="003915E9" w:rsidP="00D31A74">
      <w:pPr>
        <w:pStyle w:val="Akapitzlist"/>
        <w:numPr>
          <w:ilvl w:val="0"/>
          <w:numId w:val="7"/>
        </w:numPr>
        <w:ind w:left="1134" w:hanging="414"/>
        <w:rPr>
          <w:rFonts w:cstheme="minorHAnsi"/>
          <w:sz w:val="24"/>
          <w:szCs w:val="24"/>
        </w:rPr>
      </w:pPr>
      <w:r w:rsidRPr="00E5712F">
        <w:rPr>
          <w:rFonts w:cstheme="minorHAnsi"/>
          <w:sz w:val="24"/>
          <w:szCs w:val="24"/>
        </w:rPr>
        <w:t>Wykonawc</w:t>
      </w:r>
      <w:r w:rsidR="00685C4E">
        <w:rPr>
          <w:rFonts w:cstheme="minorHAnsi"/>
          <w:sz w:val="24"/>
          <w:szCs w:val="24"/>
        </w:rPr>
        <w:t>a</w:t>
      </w:r>
      <w:r w:rsidRPr="00E5712F">
        <w:rPr>
          <w:rFonts w:cstheme="minorHAnsi"/>
          <w:sz w:val="24"/>
          <w:szCs w:val="24"/>
        </w:rPr>
        <w:t xml:space="preserve"> do sporządzenia oferty</w:t>
      </w:r>
      <w:r w:rsidR="00685C4E">
        <w:rPr>
          <w:rFonts w:cstheme="minorHAnsi"/>
          <w:sz w:val="24"/>
          <w:szCs w:val="24"/>
        </w:rPr>
        <w:t xml:space="preserve"> </w:t>
      </w:r>
      <w:r w:rsidR="00FF2789">
        <w:rPr>
          <w:rFonts w:cstheme="minorHAnsi"/>
          <w:sz w:val="24"/>
          <w:szCs w:val="24"/>
        </w:rPr>
        <w:t xml:space="preserve">zobowiązany jest </w:t>
      </w:r>
      <w:r w:rsidRPr="00E5712F">
        <w:rPr>
          <w:rFonts w:cstheme="minorHAnsi"/>
          <w:sz w:val="24"/>
          <w:szCs w:val="24"/>
        </w:rPr>
        <w:t>wykorzyst</w:t>
      </w:r>
      <w:r w:rsidR="00685C4E">
        <w:rPr>
          <w:rFonts w:cstheme="minorHAnsi"/>
          <w:sz w:val="24"/>
          <w:szCs w:val="24"/>
        </w:rPr>
        <w:t>ać</w:t>
      </w:r>
      <w:r w:rsidRPr="00E5712F">
        <w:rPr>
          <w:rFonts w:cstheme="minorHAnsi"/>
          <w:sz w:val="24"/>
          <w:szCs w:val="24"/>
        </w:rPr>
        <w:t xml:space="preserve"> Załączniki stanowiące integralną część PZ. </w:t>
      </w:r>
    </w:p>
    <w:p w14:paraId="10913273" w14:textId="77777777" w:rsidR="003915E9" w:rsidRPr="00E5712F" w:rsidRDefault="003915E9" w:rsidP="00D31A74">
      <w:pPr>
        <w:pStyle w:val="Akapitzlist"/>
        <w:numPr>
          <w:ilvl w:val="0"/>
          <w:numId w:val="7"/>
        </w:numPr>
        <w:ind w:left="1134" w:hanging="414"/>
        <w:rPr>
          <w:rFonts w:cstheme="minorHAnsi"/>
          <w:sz w:val="24"/>
          <w:szCs w:val="24"/>
        </w:rPr>
      </w:pPr>
      <w:r w:rsidRPr="00E5712F">
        <w:rPr>
          <w:rFonts w:cstheme="minorHAnsi"/>
          <w:sz w:val="24"/>
          <w:szCs w:val="24"/>
        </w:rPr>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w:t>
      </w:r>
    </w:p>
    <w:p w14:paraId="2D492189" w14:textId="77777777" w:rsidR="003915E9" w:rsidRPr="00E5712F" w:rsidRDefault="003915E9" w:rsidP="00D31A74">
      <w:pPr>
        <w:pStyle w:val="Akapitzlist"/>
        <w:numPr>
          <w:ilvl w:val="0"/>
          <w:numId w:val="7"/>
        </w:numPr>
        <w:ind w:left="1134" w:hanging="414"/>
        <w:rPr>
          <w:rFonts w:cstheme="minorHAnsi"/>
          <w:sz w:val="24"/>
          <w:szCs w:val="24"/>
        </w:rPr>
      </w:pPr>
      <w:r w:rsidRPr="00E5712F">
        <w:rPr>
          <w:rFonts w:cstheme="minorHAnsi"/>
          <w:sz w:val="24"/>
          <w:szCs w:val="24"/>
        </w:rPr>
        <w:t>Wykonawca ponosi wszelkie koszty związane z przygotowaniem i złożeniem oferty.</w:t>
      </w:r>
    </w:p>
    <w:p w14:paraId="699845FE" w14:textId="02E80D35" w:rsidR="003915E9" w:rsidRPr="00E5712F" w:rsidRDefault="003915E9" w:rsidP="00D31A74">
      <w:pPr>
        <w:pStyle w:val="Akapitzlist"/>
        <w:numPr>
          <w:ilvl w:val="0"/>
          <w:numId w:val="7"/>
        </w:numPr>
        <w:ind w:left="1134" w:hanging="414"/>
        <w:rPr>
          <w:rFonts w:cstheme="minorHAnsi"/>
          <w:b/>
          <w:bCs/>
          <w:sz w:val="24"/>
          <w:szCs w:val="24"/>
        </w:rPr>
      </w:pPr>
      <w:r w:rsidRPr="00E5712F">
        <w:rPr>
          <w:rFonts w:cstheme="minorHAnsi"/>
          <w:sz w:val="24"/>
          <w:szCs w:val="24"/>
        </w:rPr>
        <w:t xml:space="preserve">Oferty należy składać  </w:t>
      </w:r>
      <w:r w:rsidRPr="00E5712F">
        <w:rPr>
          <w:rFonts w:cstheme="minorHAnsi"/>
          <w:b/>
          <w:bCs/>
          <w:sz w:val="24"/>
          <w:szCs w:val="24"/>
        </w:rPr>
        <w:t xml:space="preserve">w kancelarii Parafii pw. św. Stanisława BM w Lubaczowie, </w:t>
      </w:r>
      <w:r w:rsidR="00B96CD5">
        <w:rPr>
          <w:rFonts w:cstheme="minorHAnsi"/>
          <w:b/>
          <w:bCs/>
          <w:sz w:val="24"/>
          <w:szCs w:val="24"/>
        </w:rPr>
        <w:br/>
      </w:r>
      <w:r w:rsidRPr="00E5712F">
        <w:rPr>
          <w:rFonts w:cstheme="minorHAnsi"/>
          <w:b/>
          <w:bCs/>
          <w:sz w:val="24"/>
          <w:szCs w:val="24"/>
        </w:rPr>
        <w:t>ul T. Kościuszki 2, 37-600 Lubaczów</w:t>
      </w:r>
    </w:p>
    <w:p w14:paraId="11C212D5" w14:textId="77777777" w:rsidR="003915E9" w:rsidRPr="00E5712F" w:rsidRDefault="003915E9" w:rsidP="00ED008A">
      <w:pPr>
        <w:pStyle w:val="Akapitzlist"/>
        <w:rPr>
          <w:rFonts w:cstheme="minorHAnsi"/>
          <w:sz w:val="24"/>
          <w:szCs w:val="24"/>
        </w:rPr>
      </w:pPr>
    </w:p>
    <w:p w14:paraId="5D59203D" w14:textId="77777777" w:rsidR="003915E9" w:rsidRPr="00E5712F" w:rsidRDefault="003915E9" w:rsidP="00D31A74">
      <w:pPr>
        <w:pStyle w:val="Nagwek2"/>
        <w:ind w:left="1276" w:hanging="567"/>
        <w:rPr>
          <w:rFonts w:asciiTheme="minorHAnsi" w:hAnsiTheme="minorHAnsi" w:cstheme="minorHAnsi"/>
          <w:color w:val="auto"/>
          <w:sz w:val="24"/>
          <w:szCs w:val="24"/>
        </w:rPr>
      </w:pPr>
      <w:r w:rsidRPr="00E5712F">
        <w:rPr>
          <w:rFonts w:asciiTheme="minorHAnsi" w:hAnsiTheme="minorHAnsi" w:cstheme="minorHAnsi"/>
          <w:color w:val="auto"/>
          <w:sz w:val="24"/>
          <w:szCs w:val="24"/>
        </w:rPr>
        <w:t>Komunikacja z Zamawiającym</w:t>
      </w:r>
    </w:p>
    <w:p w14:paraId="3F369A1A" w14:textId="53EEF283" w:rsidR="003915E9" w:rsidRPr="00E5712F" w:rsidRDefault="003915E9" w:rsidP="00D31A74">
      <w:pPr>
        <w:pStyle w:val="Akapitzlist"/>
        <w:numPr>
          <w:ilvl w:val="0"/>
          <w:numId w:val="11"/>
        </w:numPr>
        <w:ind w:left="1134" w:hanging="425"/>
        <w:rPr>
          <w:rFonts w:cstheme="minorHAnsi"/>
          <w:sz w:val="24"/>
          <w:szCs w:val="24"/>
        </w:rPr>
      </w:pPr>
      <w:r w:rsidRPr="00E5712F">
        <w:rPr>
          <w:rFonts w:cstheme="minorHAnsi"/>
          <w:sz w:val="24"/>
          <w:szCs w:val="24"/>
        </w:rPr>
        <w:t xml:space="preserve">W postępowaniu o udzielenie zamówienia komunikacja między Zamawiającym </w:t>
      </w:r>
      <w:r w:rsidR="000A1A6C">
        <w:rPr>
          <w:rFonts w:cstheme="minorHAnsi"/>
          <w:sz w:val="24"/>
          <w:szCs w:val="24"/>
        </w:rPr>
        <w:br/>
      </w:r>
      <w:r w:rsidRPr="00E5712F">
        <w:rPr>
          <w:rFonts w:cstheme="minorHAnsi"/>
          <w:sz w:val="24"/>
          <w:szCs w:val="24"/>
        </w:rPr>
        <w:t xml:space="preserve">a Wykonawcami odbywa się przy użyciu poczty elektronicznej lub tradycyjnej . </w:t>
      </w:r>
    </w:p>
    <w:p w14:paraId="2CC2BE66" w14:textId="77777777" w:rsidR="003915E9" w:rsidRPr="00E5712F" w:rsidRDefault="003915E9" w:rsidP="00D31A74">
      <w:pPr>
        <w:pStyle w:val="Akapitzlist"/>
        <w:numPr>
          <w:ilvl w:val="0"/>
          <w:numId w:val="11"/>
        </w:numPr>
        <w:ind w:left="1134" w:hanging="414"/>
        <w:rPr>
          <w:rFonts w:cstheme="minorHAnsi"/>
          <w:sz w:val="24"/>
          <w:szCs w:val="24"/>
        </w:rPr>
      </w:pPr>
      <w:r w:rsidRPr="00E5712F">
        <w:rPr>
          <w:rFonts w:cstheme="minorHAnsi"/>
          <w:sz w:val="24"/>
          <w:szCs w:val="24"/>
        </w:rPr>
        <w:t xml:space="preserve">Pytania co do przedmiotu zamówienia składa się w postaci elektronicznej na adres </w:t>
      </w:r>
      <w:hyperlink r:id="rId12" w:history="1">
        <w:r w:rsidRPr="00E5712F">
          <w:rPr>
            <w:rStyle w:val="Hipercze"/>
            <w:rFonts w:cstheme="minorHAnsi"/>
            <w:sz w:val="24"/>
            <w:szCs w:val="24"/>
          </w:rPr>
          <w:t>kancelaria@konkatedra.zamojskolubaczowska.pl</w:t>
        </w:r>
      </w:hyperlink>
      <w:r w:rsidRPr="00E5712F">
        <w:rPr>
          <w:rFonts w:cstheme="minorHAnsi"/>
          <w:sz w:val="24"/>
          <w:szCs w:val="24"/>
        </w:rPr>
        <w:t xml:space="preserve">  lub tradycyjnej na adres </w:t>
      </w:r>
    </w:p>
    <w:p w14:paraId="460F188F" w14:textId="7BCF5494" w:rsidR="003915E9" w:rsidRPr="00027FB4" w:rsidRDefault="003915E9" w:rsidP="00D31A74">
      <w:pPr>
        <w:pStyle w:val="Akapitzlist"/>
        <w:ind w:left="1134"/>
        <w:rPr>
          <w:rFonts w:cstheme="minorHAnsi"/>
          <w:b/>
          <w:bCs/>
          <w:sz w:val="24"/>
          <w:szCs w:val="24"/>
        </w:rPr>
      </w:pPr>
      <w:r w:rsidRPr="00027FB4">
        <w:rPr>
          <w:rFonts w:cstheme="minorHAnsi"/>
          <w:b/>
          <w:bCs/>
          <w:sz w:val="24"/>
          <w:szCs w:val="24"/>
        </w:rPr>
        <w:t xml:space="preserve">Parafia Rzymskokatolicka św. Stanisława BM w Lubaczowie; </w:t>
      </w:r>
      <w:r w:rsidR="00027FB4" w:rsidRPr="00027FB4">
        <w:rPr>
          <w:rFonts w:cstheme="minorHAnsi"/>
          <w:b/>
          <w:bCs/>
          <w:sz w:val="24"/>
          <w:szCs w:val="24"/>
        </w:rPr>
        <w:t xml:space="preserve">ul. Kościuszki 2, </w:t>
      </w:r>
      <w:r w:rsidRPr="00027FB4">
        <w:rPr>
          <w:rFonts w:cstheme="minorHAnsi"/>
          <w:b/>
          <w:bCs/>
          <w:sz w:val="24"/>
          <w:szCs w:val="24"/>
        </w:rPr>
        <w:t xml:space="preserve">37-600 Lubaczów </w:t>
      </w:r>
    </w:p>
    <w:p w14:paraId="4C2E070E" w14:textId="77777777" w:rsidR="003915E9" w:rsidRPr="00E5712F" w:rsidRDefault="003915E9" w:rsidP="00D31A74">
      <w:pPr>
        <w:pStyle w:val="Akapitzlist"/>
        <w:numPr>
          <w:ilvl w:val="0"/>
          <w:numId w:val="11"/>
        </w:numPr>
        <w:ind w:left="1134" w:hanging="414"/>
        <w:rPr>
          <w:rFonts w:cstheme="minorHAnsi"/>
          <w:sz w:val="24"/>
          <w:szCs w:val="24"/>
        </w:rPr>
      </w:pPr>
      <w:r w:rsidRPr="00E5712F">
        <w:rPr>
          <w:rFonts w:cstheme="minorHAnsi"/>
          <w:sz w:val="24"/>
          <w:szCs w:val="24"/>
        </w:rPr>
        <w:t xml:space="preserve">Wykonawca zobowiązany jest do wysyłania wszelkiej korespondencji na adres </w:t>
      </w:r>
      <w:hyperlink r:id="rId13" w:history="1">
        <w:r w:rsidRPr="00E5712F">
          <w:rPr>
            <w:rStyle w:val="Hipercze"/>
            <w:rFonts w:cstheme="minorHAnsi"/>
            <w:sz w:val="24"/>
            <w:szCs w:val="24"/>
          </w:rPr>
          <w:t>kancelaria@konkatedra.zamojskolubaczowska.pl</w:t>
        </w:r>
      </w:hyperlink>
      <w:r w:rsidRPr="00E5712F">
        <w:rPr>
          <w:rFonts w:cstheme="minorHAnsi"/>
          <w:sz w:val="24"/>
          <w:szCs w:val="24"/>
        </w:rPr>
        <w:t xml:space="preserve">  lub tradycyjnej na adres </w:t>
      </w:r>
      <w:r w:rsidRPr="00027FB4">
        <w:rPr>
          <w:rFonts w:cstheme="minorHAnsi"/>
          <w:b/>
          <w:bCs/>
          <w:sz w:val="24"/>
          <w:szCs w:val="24"/>
        </w:rPr>
        <w:t xml:space="preserve">Parafia </w:t>
      </w:r>
      <w:bookmarkStart w:id="8" w:name="_Hlk158049415"/>
      <w:r w:rsidRPr="00E5712F">
        <w:rPr>
          <w:rFonts w:cstheme="minorHAnsi"/>
          <w:b/>
          <w:bCs/>
          <w:sz w:val="24"/>
          <w:szCs w:val="24"/>
        </w:rPr>
        <w:t>Rzymskokatolicka św. Stanisława BM w Lubaczowie; ul T. Kościuszki 2, 37-600 Lubaczów</w:t>
      </w:r>
    </w:p>
    <w:bookmarkEnd w:id="8"/>
    <w:p w14:paraId="1CD18D83" w14:textId="77777777" w:rsidR="003915E9" w:rsidRPr="00E5712F" w:rsidRDefault="003915E9" w:rsidP="00D31A74">
      <w:pPr>
        <w:pStyle w:val="Akapitzlist"/>
        <w:numPr>
          <w:ilvl w:val="0"/>
          <w:numId w:val="11"/>
        </w:numPr>
        <w:spacing w:after="0"/>
        <w:ind w:left="1134" w:hanging="414"/>
        <w:rPr>
          <w:rFonts w:cstheme="minorHAnsi"/>
          <w:sz w:val="24"/>
          <w:szCs w:val="24"/>
        </w:rPr>
      </w:pPr>
      <w:r w:rsidRPr="00E5712F">
        <w:rPr>
          <w:rFonts w:cstheme="minorHAnsi"/>
          <w:sz w:val="24"/>
          <w:szCs w:val="24"/>
        </w:rPr>
        <w:t>Pytania do treści zapytania:</w:t>
      </w:r>
    </w:p>
    <w:p w14:paraId="2E2EA3DF" w14:textId="2BD7E8E6" w:rsidR="003915E9" w:rsidRPr="00E5712F" w:rsidRDefault="003915E9" w:rsidP="00D31A74">
      <w:pPr>
        <w:pStyle w:val="Akapitzlist"/>
        <w:widowControl w:val="0"/>
        <w:numPr>
          <w:ilvl w:val="0"/>
          <w:numId w:val="12"/>
        </w:numPr>
        <w:shd w:val="clear" w:color="auto" w:fill="FFFFFF"/>
        <w:tabs>
          <w:tab w:val="left" w:pos="-851"/>
        </w:tabs>
        <w:autoSpaceDE w:val="0"/>
        <w:autoSpaceDN w:val="0"/>
        <w:adjustRightInd w:val="0"/>
        <w:spacing w:after="0"/>
        <w:ind w:left="1418" w:hanging="338"/>
        <w:rPr>
          <w:rFonts w:cstheme="minorHAnsi"/>
          <w:sz w:val="24"/>
          <w:szCs w:val="24"/>
        </w:rPr>
      </w:pPr>
      <w:r w:rsidRPr="00E5712F">
        <w:rPr>
          <w:rFonts w:cstheme="minorHAnsi"/>
          <w:sz w:val="24"/>
          <w:szCs w:val="24"/>
        </w:rPr>
        <w:t xml:space="preserve">Wykonawca może zwrócić się do zamawiającego o wyjaśnienie treści postępowania zakupowego. Zamawiający jest zobowiązany udzielić wyjaśnień niezwłocznie, jednak nie później niż na 2 dni przed upływem terminu składania ofert pod warunkiem, że wniosek </w:t>
      </w:r>
      <w:r w:rsidR="000A1A6C">
        <w:rPr>
          <w:rFonts w:cstheme="minorHAnsi"/>
          <w:sz w:val="24"/>
          <w:szCs w:val="24"/>
        </w:rPr>
        <w:br/>
      </w:r>
      <w:r w:rsidRPr="00E5712F">
        <w:rPr>
          <w:rFonts w:cstheme="minorHAnsi"/>
          <w:sz w:val="24"/>
          <w:szCs w:val="24"/>
        </w:rPr>
        <w:t xml:space="preserve">o wyjaśnienie treści specyfikacji istotnych warunków zamówienia wpłynął do zamawiającego nie później niż do końca dnia, w którym upływa połowa wyznaczonego </w:t>
      </w:r>
      <w:r w:rsidRPr="00E5712F">
        <w:rPr>
          <w:rFonts w:cstheme="minorHAnsi"/>
          <w:sz w:val="24"/>
          <w:szCs w:val="24"/>
        </w:rPr>
        <w:lastRenderedPageBreak/>
        <w:t xml:space="preserve">terminu składania ofert. </w:t>
      </w:r>
    </w:p>
    <w:p w14:paraId="4E516E37" w14:textId="77777777" w:rsidR="003915E9" w:rsidRPr="00E5712F" w:rsidRDefault="003915E9" w:rsidP="00D31A74">
      <w:pPr>
        <w:pStyle w:val="Akapitzlist"/>
        <w:widowControl w:val="0"/>
        <w:numPr>
          <w:ilvl w:val="0"/>
          <w:numId w:val="12"/>
        </w:numPr>
        <w:shd w:val="clear" w:color="auto" w:fill="FFFFFF"/>
        <w:tabs>
          <w:tab w:val="left" w:pos="-851"/>
        </w:tabs>
        <w:autoSpaceDE w:val="0"/>
        <w:autoSpaceDN w:val="0"/>
        <w:adjustRightInd w:val="0"/>
        <w:spacing w:after="0"/>
        <w:ind w:left="1418" w:hanging="338"/>
        <w:rPr>
          <w:rFonts w:cstheme="minorHAnsi"/>
          <w:sz w:val="24"/>
          <w:szCs w:val="24"/>
        </w:rPr>
      </w:pPr>
      <w:r w:rsidRPr="00E5712F">
        <w:rPr>
          <w:rFonts w:cstheme="minorHAnsi"/>
          <w:sz w:val="24"/>
          <w:szCs w:val="24"/>
        </w:rPr>
        <w:t>Jeżeli wniosek o wyjaśnienie treści specyfikacji PZ wpłynął po upływie terminu składania wniosku, o którym mowa w lit. a), lub dotyczy udzielonych wyjaśnień, zamawiający może udzielić wyjaśnień albo pozostawić wniosek bez rozpoznania.</w:t>
      </w:r>
    </w:p>
    <w:p w14:paraId="24FE0368" w14:textId="150E7CA0" w:rsidR="003915E9" w:rsidRPr="00E5712F" w:rsidRDefault="003915E9" w:rsidP="009973D2">
      <w:pPr>
        <w:pStyle w:val="Akapitzlist"/>
        <w:widowControl w:val="0"/>
        <w:numPr>
          <w:ilvl w:val="0"/>
          <w:numId w:val="12"/>
        </w:numPr>
        <w:shd w:val="clear" w:color="auto" w:fill="FFFFFF"/>
        <w:tabs>
          <w:tab w:val="left" w:pos="-851"/>
        </w:tabs>
        <w:autoSpaceDE w:val="0"/>
        <w:autoSpaceDN w:val="0"/>
        <w:adjustRightInd w:val="0"/>
        <w:spacing w:after="0"/>
        <w:ind w:left="1418" w:hanging="338"/>
        <w:rPr>
          <w:rFonts w:cstheme="minorHAnsi"/>
          <w:sz w:val="24"/>
          <w:szCs w:val="24"/>
        </w:rPr>
      </w:pPr>
      <w:r w:rsidRPr="00E5712F">
        <w:rPr>
          <w:rFonts w:cstheme="minorHAnsi"/>
          <w:sz w:val="24"/>
          <w:szCs w:val="24"/>
        </w:rPr>
        <w:t xml:space="preserve">Przedłużenie terminu składania ofert nie wpływa na bieg terminu składania wniosku, </w:t>
      </w:r>
      <w:r w:rsidR="000A1A6C">
        <w:rPr>
          <w:rFonts w:cstheme="minorHAnsi"/>
          <w:sz w:val="24"/>
          <w:szCs w:val="24"/>
        </w:rPr>
        <w:br/>
      </w:r>
      <w:r w:rsidRPr="00E5712F">
        <w:rPr>
          <w:rFonts w:cstheme="minorHAnsi"/>
          <w:sz w:val="24"/>
          <w:szCs w:val="24"/>
        </w:rPr>
        <w:t>o którym mowa w lit. a)</w:t>
      </w:r>
    </w:p>
    <w:p w14:paraId="3FD574F0" w14:textId="77777777" w:rsidR="003915E9" w:rsidRPr="00E5712F" w:rsidRDefault="003915E9" w:rsidP="009973D2">
      <w:pPr>
        <w:pStyle w:val="Akapitzlist"/>
        <w:widowControl w:val="0"/>
        <w:numPr>
          <w:ilvl w:val="0"/>
          <w:numId w:val="12"/>
        </w:numPr>
        <w:shd w:val="clear" w:color="auto" w:fill="FFFFFF"/>
        <w:tabs>
          <w:tab w:val="left" w:pos="-851"/>
        </w:tabs>
        <w:autoSpaceDE w:val="0"/>
        <w:autoSpaceDN w:val="0"/>
        <w:adjustRightInd w:val="0"/>
        <w:spacing w:after="0"/>
        <w:ind w:left="1418" w:hanging="338"/>
        <w:rPr>
          <w:rFonts w:cstheme="minorHAnsi"/>
          <w:sz w:val="24"/>
          <w:szCs w:val="24"/>
        </w:rPr>
      </w:pPr>
      <w:r w:rsidRPr="00E5712F">
        <w:rPr>
          <w:rFonts w:cstheme="minorHAnsi"/>
          <w:sz w:val="24"/>
          <w:szCs w:val="24"/>
        </w:rPr>
        <w:t xml:space="preserve">Treść zapytań wraz z wyjaśnieniami Zamawiający wysyła wszystkim zidentyfikowanym wykonawcom. </w:t>
      </w:r>
    </w:p>
    <w:p w14:paraId="7AF3F1F4" w14:textId="77777777" w:rsidR="003915E9" w:rsidRPr="00E5712F" w:rsidRDefault="003915E9" w:rsidP="009973D2">
      <w:pPr>
        <w:pStyle w:val="Akapitzlist"/>
        <w:widowControl w:val="0"/>
        <w:numPr>
          <w:ilvl w:val="0"/>
          <w:numId w:val="11"/>
        </w:numPr>
        <w:shd w:val="clear" w:color="auto" w:fill="FFFFFF"/>
        <w:tabs>
          <w:tab w:val="left" w:pos="-851"/>
        </w:tabs>
        <w:autoSpaceDE w:val="0"/>
        <w:autoSpaceDN w:val="0"/>
        <w:adjustRightInd w:val="0"/>
        <w:spacing w:after="0"/>
        <w:ind w:left="1134" w:hanging="414"/>
        <w:rPr>
          <w:rFonts w:cstheme="minorHAnsi"/>
          <w:sz w:val="24"/>
          <w:szCs w:val="24"/>
        </w:rPr>
      </w:pPr>
      <w:r w:rsidRPr="00E5712F">
        <w:rPr>
          <w:rFonts w:cstheme="minorHAnsi"/>
          <w:sz w:val="24"/>
          <w:szCs w:val="24"/>
        </w:rPr>
        <w:t xml:space="preserve">Zamawiający zastrzega sobie prawo do nieudzielenie odpowiedzi na pytania przekazane mu w sposób inny niż opisany powyżej, w szczególności Zamawiający nie odpowiada na pytania za pośrednictwem telefonu. </w:t>
      </w:r>
    </w:p>
    <w:p w14:paraId="7B960484" w14:textId="77777777" w:rsidR="003915E9" w:rsidRPr="00E5712F" w:rsidRDefault="003915E9" w:rsidP="009973D2">
      <w:pPr>
        <w:pStyle w:val="Akapitzlist"/>
        <w:widowControl w:val="0"/>
        <w:numPr>
          <w:ilvl w:val="0"/>
          <w:numId w:val="11"/>
        </w:numPr>
        <w:shd w:val="clear" w:color="auto" w:fill="FFFFFF"/>
        <w:tabs>
          <w:tab w:val="left" w:pos="-851"/>
        </w:tabs>
        <w:autoSpaceDE w:val="0"/>
        <w:autoSpaceDN w:val="0"/>
        <w:adjustRightInd w:val="0"/>
        <w:spacing w:after="0"/>
        <w:ind w:left="1134" w:hanging="425"/>
        <w:rPr>
          <w:rFonts w:cstheme="minorHAnsi"/>
          <w:sz w:val="24"/>
          <w:szCs w:val="24"/>
        </w:rPr>
      </w:pPr>
      <w:r w:rsidRPr="00E5712F">
        <w:rPr>
          <w:rFonts w:cstheme="minorHAnsi"/>
          <w:sz w:val="24"/>
          <w:szCs w:val="24"/>
        </w:rPr>
        <w:t>Osobami uprawnionymi do kontaktowania się z wykonawcami są:</w:t>
      </w:r>
    </w:p>
    <w:p w14:paraId="453824ED" w14:textId="77777777" w:rsidR="003915E9" w:rsidRPr="00E5712F" w:rsidRDefault="003915E9" w:rsidP="009973D2">
      <w:pPr>
        <w:pStyle w:val="Akapitzlist"/>
        <w:widowControl w:val="0"/>
        <w:numPr>
          <w:ilvl w:val="0"/>
          <w:numId w:val="18"/>
        </w:numPr>
        <w:shd w:val="clear" w:color="auto" w:fill="FFFFFF" w:themeFill="background1"/>
        <w:autoSpaceDE w:val="0"/>
        <w:autoSpaceDN w:val="0"/>
        <w:adjustRightInd w:val="0"/>
        <w:spacing w:after="0"/>
        <w:ind w:left="1418" w:hanging="338"/>
        <w:rPr>
          <w:rFonts w:cstheme="minorHAnsi"/>
          <w:sz w:val="24"/>
          <w:szCs w:val="24"/>
          <w:lang w:val="pt-PT"/>
        </w:rPr>
      </w:pPr>
      <w:r w:rsidRPr="00E5712F">
        <w:rPr>
          <w:rFonts w:cstheme="minorHAnsi"/>
          <w:b/>
          <w:bCs/>
          <w:sz w:val="24"/>
          <w:szCs w:val="24"/>
        </w:rPr>
        <w:t>ks. kan. Andrzej Stopyra </w:t>
      </w:r>
      <w:bookmarkStart w:id="9" w:name="_Hlk158049372"/>
      <w:r w:rsidRPr="00E5712F">
        <w:rPr>
          <w:rFonts w:cstheme="minorHAnsi"/>
          <w:b/>
          <w:bCs/>
          <w:sz w:val="24"/>
          <w:szCs w:val="24"/>
        </w:rPr>
        <w:fldChar w:fldCharType="begin"/>
      </w:r>
      <w:r w:rsidRPr="00E5712F">
        <w:rPr>
          <w:rFonts w:cstheme="minorHAnsi"/>
          <w:b/>
          <w:bCs/>
          <w:sz w:val="24"/>
          <w:szCs w:val="24"/>
        </w:rPr>
        <w:instrText>HYPERLINK "mailto:kancelaria@konkatedra.zamojskolubaczowska.pl"</w:instrText>
      </w:r>
      <w:r w:rsidRPr="00E5712F">
        <w:rPr>
          <w:rFonts w:cstheme="minorHAnsi"/>
          <w:b/>
          <w:bCs/>
          <w:sz w:val="24"/>
          <w:szCs w:val="24"/>
        </w:rPr>
      </w:r>
      <w:r w:rsidRPr="00E5712F">
        <w:rPr>
          <w:rFonts w:cstheme="minorHAnsi"/>
          <w:b/>
          <w:bCs/>
          <w:sz w:val="24"/>
          <w:szCs w:val="24"/>
        </w:rPr>
        <w:fldChar w:fldCharType="separate"/>
      </w:r>
      <w:r w:rsidRPr="00E5712F">
        <w:rPr>
          <w:rStyle w:val="Hipercze"/>
          <w:rFonts w:cstheme="minorHAnsi"/>
          <w:b/>
          <w:bCs/>
          <w:sz w:val="24"/>
          <w:szCs w:val="24"/>
        </w:rPr>
        <w:t>kancelaria@konkatedra.zamojskolubaczowska.pl</w:t>
      </w:r>
      <w:r w:rsidRPr="00E5712F">
        <w:rPr>
          <w:rFonts w:cstheme="minorHAnsi"/>
          <w:b/>
          <w:bCs/>
          <w:sz w:val="24"/>
          <w:szCs w:val="24"/>
        </w:rPr>
        <w:fldChar w:fldCharType="end"/>
      </w:r>
      <w:bookmarkEnd w:id="9"/>
    </w:p>
    <w:p w14:paraId="15ED845F" w14:textId="77777777" w:rsidR="003915E9" w:rsidRPr="00E5712F" w:rsidRDefault="003915E9" w:rsidP="00ED008A">
      <w:pPr>
        <w:ind w:left="-12"/>
        <w:rPr>
          <w:rFonts w:cstheme="minorHAnsi"/>
          <w:sz w:val="24"/>
          <w:szCs w:val="24"/>
          <w:lang w:val="pt-PT"/>
        </w:rPr>
      </w:pPr>
    </w:p>
    <w:p w14:paraId="53FBF60B" w14:textId="77777777" w:rsidR="003915E9" w:rsidRPr="00D40E4B" w:rsidRDefault="003915E9" w:rsidP="009973D2">
      <w:pPr>
        <w:pStyle w:val="Nagwek2"/>
        <w:ind w:left="1276" w:hanging="567"/>
        <w:rPr>
          <w:rFonts w:asciiTheme="minorHAnsi" w:hAnsiTheme="minorHAnsi" w:cstheme="minorHAnsi"/>
          <w:color w:val="auto"/>
          <w:sz w:val="24"/>
          <w:szCs w:val="24"/>
        </w:rPr>
      </w:pPr>
      <w:r w:rsidRPr="00D40E4B">
        <w:rPr>
          <w:rFonts w:asciiTheme="minorHAnsi" w:hAnsiTheme="minorHAnsi" w:cstheme="minorHAnsi"/>
          <w:color w:val="auto"/>
          <w:sz w:val="24"/>
          <w:szCs w:val="24"/>
        </w:rPr>
        <w:t xml:space="preserve">Sposób złożenia oferty – informacje ogólne </w:t>
      </w:r>
    </w:p>
    <w:p w14:paraId="041AF36B" w14:textId="77777777" w:rsidR="003915E9" w:rsidRPr="00D40E4B" w:rsidRDefault="003915E9" w:rsidP="00ED008A">
      <w:pPr>
        <w:pStyle w:val="Nagwek3"/>
        <w:numPr>
          <w:ilvl w:val="0"/>
          <w:numId w:val="0"/>
        </w:numPr>
        <w:rPr>
          <w:rFonts w:asciiTheme="minorHAnsi" w:hAnsiTheme="minorHAnsi" w:cstheme="minorHAnsi"/>
          <w:color w:val="auto"/>
          <w:sz w:val="24"/>
        </w:rPr>
      </w:pPr>
    </w:p>
    <w:p w14:paraId="18F9072C" w14:textId="7B60C79D" w:rsidR="003915E9" w:rsidRPr="000A2B93" w:rsidRDefault="003915E9" w:rsidP="009973D2">
      <w:pPr>
        <w:pStyle w:val="Akapitzlist"/>
        <w:numPr>
          <w:ilvl w:val="0"/>
          <w:numId w:val="13"/>
        </w:numPr>
        <w:ind w:left="1134" w:hanging="414"/>
        <w:rPr>
          <w:rFonts w:cstheme="minorHAnsi"/>
          <w:sz w:val="24"/>
          <w:szCs w:val="24"/>
        </w:rPr>
      </w:pPr>
      <w:r w:rsidRPr="000A2B93">
        <w:rPr>
          <w:rFonts w:cstheme="minorHAnsi"/>
          <w:sz w:val="24"/>
          <w:szCs w:val="24"/>
        </w:rPr>
        <w:t xml:space="preserve">Oferty </w:t>
      </w:r>
      <w:r w:rsidR="00D40E4B" w:rsidRPr="000A2B93">
        <w:rPr>
          <w:rFonts w:cstheme="minorHAnsi"/>
          <w:sz w:val="24"/>
          <w:szCs w:val="24"/>
        </w:rPr>
        <w:t xml:space="preserve">o </w:t>
      </w:r>
      <w:r w:rsidRPr="000A2B93">
        <w:rPr>
          <w:rFonts w:cstheme="minorHAnsi"/>
          <w:sz w:val="24"/>
          <w:szCs w:val="24"/>
        </w:rPr>
        <w:t xml:space="preserve">udział w postępowaniu należy składać w formie papierowej na adres </w:t>
      </w:r>
      <w:r w:rsidR="00027FB4">
        <w:rPr>
          <w:rFonts w:cstheme="minorHAnsi"/>
          <w:sz w:val="24"/>
          <w:szCs w:val="24"/>
        </w:rPr>
        <w:br/>
      </w:r>
      <w:r w:rsidRPr="000A2B93">
        <w:rPr>
          <w:rFonts w:cstheme="minorHAnsi"/>
          <w:b/>
          <w:bCs/>
          <w:sz w:val="24"/>
          <w:szCs w:val="24"/>
        </w:rPr>
        <w:t xml:space="preserve">Parafia </w:t>
      </w:r>
      <w:r w:rsidRPr="000A2B93">
        <w:rPr>
          <w:rFonts w:cstheme="minorHAnsi"/>
          <w:sz w:val="24"/>
          <w:szCs w:val="24"/>
        </w:rPr>
        <w:t>r</w:t>
      </w:r>
      <w:r w:rsidRPr="000A2B93">
        <w:rPr>
          <w:rFonts w:cstheme="minorHAnsi"/>
          <w:b/>
          <w:bCs/>
          <w:sz w:val="24"/>
          <w:szCs w:val="24"/>
        </w:rPr>
        <w:t xml:space="preserve">zymskokatolicka św. Stanisława BM w Lubaczowie; ul T. Kościuszki 2, 37-600 Lubaczów.  </w:t>
      </w:r>
    </w:p>
    <w:p w14:paraId="2494D869" w14:textId="07207F84" w:rsidR="003915E9" w:rsidRPr="000A2B93" w:rsidRDefault="003915E9" w:rsidP="009973D2">
      <w:pPr>
        <w:pStyle w:val="Akapitzlist"/>
        <w:numPr>
          <w:ilvl w:val="0"/>
          <w:numId w:val="13"/>
        </w:numPr>
        <w:ind w:left="1134" w:hanging="414"/>
        <w:rPr>
          <w:rFonts w:cstheme="minorHAnsi"/>
          <w:sz w:val="24"/>
          <w:szCs w:val="24"/>
        </w:rPr>
      </w:pPr>
      <w:r w:rsidRPr="000A2B93">
        <w:rPr>
          <w:rFonts w:cstheme="minorHAnsi"/>
          <w:sz w:val="24"/>
          <w:szCs w:val="24"/>
        </w:rPr>
        <w:t>Ofert</w:t>
      </w:r>
      <w:r w:rsidR="00D40E4B" w:rsidRPr="000A2B93">
        <w:rPr>
          <w:rFonts w:cstheme="minorHAnsi"/>
          <w:sz w:val="24"/>
          <w:szCs w:val="24"/>
        </w:rPr>
        <w:t>y</w:t>
      </w:r>
      <w:r w:rsidRPr="000A2B93">
        <w:rPr>
          <w:rFonts w:cstheme="minorHAnsi"/>
          <w:sz w:val="24"/>
          <w:szCs w:val="24"/>
        </w:rPr>
        <w:t xml:space="preserve"> składane za pośrednictwem przesyłki pocztowej, kurierskiej lub osobiście należy dostarczyć przed upływem terminu składania ofert do siedziby Zamawiającego </w:t>
      </w:r>
    </w:p>
    <w:p w14:paraId="7D3EFB2C" w14:textId="4AD6BB9C" w:rsidR="003915E9" w:rsidRPr="000A2B93" w:rsidRDefault="003915E9" w:rsidP="009973D2">
      <w:pPr>
        <w:pStyle w:val="Akapitzlist"/>
        <w:numPr>
          <w:ilvl w:val="0"/>
          <w:numId w:val="13"/>
        </w:numPr>
        <w:ind w:left="1134" w:hanging="414"/>
        <w:rPr>
          <w:rFonts w:cstheme="minorHAnsi"/>
          <w:sz w:val="24"/>
          <w:szCs w:val="24"/>
        </w:rPr>
      </w:pPr>
      <w:r w:rsidRPr="000A2B93">
        <w:rPr>
          <w:rFonts w:cstheme="minorHAnsi"/>
          <w:sz w:val="24"/>
          <w:szCs w:val="24"/>
        </w:rPr>
        <w:t xml:space="preserve">Wykonawca może przed upływem terminu składania ofert zmienić lub wycofać ofertę. </w:t>
      </w:r>
      <w:r w:rsidR="00027FB4">
        <w:rPr>
          <w:rFonts w:cstheme="minorHAnsi"/>
          <w:sz w:val="24"/>
          <w:szCs w:val="24"/>
        </w:rPr>
        <w:br/>
      </w:r>
      <w:r w:rsidRPr="000A2B93">
        <w:rPr>
          <w:rFonts w:cstheme="minorHAnsi"/>
          <w:sz w:val="24"/>
          <w:szCs w:val="24"/>
        </w:rPr>
        <w:t>W tym celu należy złożyć stosowne oświadczenie na adres:</w:t>
      </w:r>
    </w:p>
    <w:p w14:paraId="75A3C140" w14:textId="25C0EF0A" w:rsidR="003915E9" w:rsidRPr="00027FB4" w:rsidRDefault="003915E9" w:rsidP="009973D2">
      <w:pPr>
        <w:ind w:left="1134"/>
        <w:rPr>
          <w:rFonts w:cstheme="minorHAnsi"/>
          <w:sz w:val="24"/>
          <w:szCs w:val="24"/>
        </w:rPr>
      </w:pPr>
      <w:r w:rsidRPr="00027FB4">
        <w:rPr>
          <w:rFonts w:cstheme="minorHAnsi"/>
          <w:b/>
          <w:bCs/>
          <w:sz w:val="24"/>
          <w:szCs w:val="24"/>
        </w:rPr>
        <w:t xml:space="preserve">Parafia </w:t>
      </w:r>
      <w:r w:rsidRPr="00027FB4">
        <w:rPr>
          <w:rFonts w:cstheme="minorHAnsi"/>
          <w:sz w:val="24"/>
          <w:szCs w:val="24"/>
        </w:rPr>
        <w:t>r</w:t>
      </w:r>
      <w:r w:rsidRPr="00027FB4">
        <w:rPr>
          <w:rFonts w:cstheme="minorHAnsi"/>
          <w:b/>
          <w:bCs/>
          <w:sz w:val="24"/>
          <w:szCs w:val="24"/>
        </w:rPr>
        <w:t xml:space="preserve">zymskokatolicka </w:t>
      </w:r>
      <w:r w:rsidR="00D40E4B" w:rsidRPr="00027FB4">
        <w:rPr>
          <w:rFonts w:cstheme="minorHAnsi"/>
          <w:b/>
          <w:bCs/>
          <w:sz w:val="24"/>
          <w:szCs w:val="24"/>
        </w:rPr>
        <w:t xml:space="preserve">pw. </w:t>
      </w:r>
      <w:r w:rsidRPr="00027FB4">
        <w:rPr>
          <w:rFonts w:cstheme="minorHAnsi"/>
          <w:b/>
          <w:bCs/>
          <w:sz w:val="24"/>
          <w:szCs w:val="24"/>
        </w:rPr>
        <w:t>św. Stanisława BM w Lubaczowie</w:t>
      </w:r>
      <w:r w:rsidR="00027FB4" w:rsidRPr="00027FB4">
        <w:rPr>
          <w:rFonts w:cstheme="minorHAnsi"/>
          <w:b/>
          <w:bCs/>
          <w:sz w:val="24"/>
          <w:szCs w:val="24"/>
        </w:rPr>
        <w:t xml:space="preserve">, </w:t>
      </w:r>
      <w:r w:rsidRPr="00027FB4">
        <w:rPr>
          <w:rFonts w:cstheme="minorHAnsi"/>
          <w:b/>
          <w:bCs/>
          <w:sz w:val="24"/>
          <w:szCs w:val="24"/>
        </w:rPr>
        <w:t>ul T. Kościuszki 2, 37-600 Lubaczów</w:t>
      </w:r>
    </w:p>
    <w:p w14:paraId="26399E93" w14:textId="74FE80B2" w:rsidR="003915E9" w:rsidRPr="000A2B93" w:rsidRDefault="003915E9" w:rsidP="009973D2">
      <w:pPr>
        <w:pStyle w:val="Akapitzlist"/>
        <w:numPr>
          <w:ilvl w:val="0"/>
          <w:numId w:val="13"/>
        </w:numPr>
        <w:ind w:left="1134" w:hanging="414"/>
        <w:rPr>
          <w:rFonts w:cstheme="minorHAnsi"/>
          <w:sz w:val="24"/>
          <w:szCs w:val="24"/>
        </w:rPr>
      </w:pPr>
      <w:r w:rsidRPr="000A2B93">
        <w:rPr>
          <w:rFonts w:cstheme="minorHAnsi"/>
          <w:sz w:val="24"/>
          <w:szCs w:val="24"/>
        </w:rPr>
        <w:t>Oferty należy złożyć w zamkniętej kopercie</w:t>
      </w:r>
      <w:r w:rsidR="00D40E4B" w:rsidRPr="000A2B93">
        <w:rPr>
          <w:rFonts w:cstheme="minorHAnsi"/>
          <w:sz w:val="24"/>
          <w:szCs w:val="24"/>
        </w:rPr>
        <w:t xml:space="preserve">, </w:t>
      </w:r>
      <w:r w:rsidRPr="000A2B93">
        <w:rPr>
          <w:rFonts w:cstheme="minorHAnsi"/>
          <w:sz w:val="24"/>
          <w:szCs w:val="24"/>
        </w:rPr>
        <w:t xml:space="preserve">uniemożliwiającej odczytanie zawartości oraz przypadkowe otwarcie. Oferty należy opisać nazwą Zamawiającego, nazwą wykonawcy oraz adnotacją „ Oferta w postępowaniu pt. Konserwacja polichromii w kościele pw. św. Stanisława w Lubaczowie”. </w:t>
      </w:r>
      <w:r w:rsidRPr="000A2B93">
        <w:rPr>
          <w:rFonts w:cstheme="minorHAnsi"/>
          <w:b/>
          <w:bCs/>
          <w:sz w:val="24"/>
          <w:szCs w:val="24"/>
        </w:rPr>
        <w:t xml:space="preserve">Nie otwierać </w:t>
      </w:r>
      <w:r w:rsidR="00D40E4B" w:rsidRPr="000A2B93">
        <w:rPr>
          <w:rFonts w:cstheme="minorHAnsi"/>
          <w:b/>
          <w:bCs/>
          <w:sz w:val="24"/>
          <w:szCs w:val="24"/>
        </w:rPr>
        <w:t>przed</w:t>
      </w:r>
      <w:r w:rsidRPr="000A2B93">
        <w:rPr>
          <w:rFonts w:cstheme="minorHAnsi"/>
          <w:b/>
          <w:bCs/>
          <w:sz w:val="24"/>
          <w:szCs w:val="24"/>
        </w:rPr>
        <w:t xml:space="preserve"> </w:t>
      </w:r>
      <w:r w:rsidR="00685C4E">
        <w:rPr>
          <w:rFonts w:cstheme="minorHAnsi"/>
          <w:b/>
          <w:bCs/>
          <w:sz w:val="24"/>
          <w:szCs w:val="24"/>
        </w:rPr>
        <w:t>2</w:t>
      </w:r>
      <w:r w:rsidR="00027FB4">
        <w:rPr>
          <w:rFonts w:cstheme="minorHAnsi"/>
          <w:b/>
          <w:bCs/>
          <w:sz w:val="24"/>
          <w:szCs w:val="24"/>
        </w:rPr>
        <w:t>1</w:t>
      </w:r>
      <w:r w:rsidRPr="000A2B93">
        <w:rPr>
          <w:rFonts w:cstheme="minorHAnsi"/>
          <w:b/>
          <w:bCs/>
          <w:sz w:val="24"/>
          <w:szCs w:val="24"/>
        </w:rPr>
        <w:t>.03.2024 r. godz. 10.00.</w:t>
      </w:r>
    </w:p>
    <w:p w14:paraId="0B853DA7" w14:textId="629C3375" w:rsidR="003915E9" w:rsidRPr="000A2B93" w:rsidRDefault="003915E9" w:rsidP="009973D2">
      <w:pPr>
        <w:pStyle w:val="Akapitzlist"/>
        <w:numPr>
          <w:ilvl w:val="0"/>
          <w:numId w:val="13"/>
        </w:numPr>
        <w:ind w:left="1134" w:hanging="414"/>
        <w:rPr>
          <w:rFonts w:cstheme="minorHAnsi"/>
          <w:sz w:val="24"/>
          <w:szCs w:val="24"/>
        </w:rPr>
      </w:pPr>
      <w:r w:rsidRPr="000A2B93">
        <w:rPr>
          <w:rFonts w:cstheme="minorHAnsi"/>
          <w:sz w:val="24"/>
          <w:szCs w:val="24"/>
        </w:rPr>
        <w:t xml:space="preserve">Wykonawca może przed upływem terminu  składania ofert zmienić lub wycofać ofertę. </w:t>
      </w:r>
      <w:r w:rsidR="00027FB4">
        <w:rPr>
          <w:rFonts w:cstheme="minorHAnsi"/>
          <w:sz w:val="24"/>
          <w:szCs w:val="24"/>
        </w:rPr>
        <w:br/>
      </w:r>
      <w:r w:rsidRPr="000A2B93">
        <w:rPr>
          <w:rFonts w:cstheme="minorHAnsi"/>
          <w:sz w:val="24"/>
          <w:szCs w:val="24"/>
        </w:rPr>
        <w:t>W tym celu należy złożyć stosowne oświadczenie na adres:</w:t>
      </w:r>
      <w:r w:rsidRPr="000A2B93">
        <w:rPr>
          <w:rFonts w:cstheme="minorHAnsi"/>
          <w:b/>
          <w:bCs/>
          <w:sz w:val="24"/>
          <w:szCs w:val="24"/>
        </w:rPr>
        <w:t xml:space="preserve"> </w:t>
      </w:r>
      <w:hyperlink r:id="rId14" w:history="1">
        <w:r w:rsidRPr="000A2B93">
          <w:rPr>
            <w:rStyle w:val="Hipercze"/>
            <w:rFonts w:cstheme="minorHAnsi"/>
            <w:b/>
            <w:bCs/>
            <w:sz w:val="24"/>
            <w:szCs w:val="24"/>
          </w:rPr>
          <w:t>kancelaria@konkatedra.zamojskolubaczowska.pl</w:t>
        </w:r>
      </w:hyperlink>
    </w:p>
    <w:p w14:paraId="119AF7C1" w14:textId="0A5A999C" w:rsidR="003915E9" w:rsidRPr="000A2B93" w:rsidRDefault="003915E9" w:rsidP="009973D2">
      <w:pPr>
        <w:pStyle w:val="Akapitzlist"/>
        <w:numPr>
          <w:ilvl w:val="0"/>
          <w:numId w:val="13"/>
        </w:numPr>
        <w:ind w:left="1134" w:hanging="414"/>
        <w:rPr>
          <w:rFonts w:cstheme="minorHAnsi"/>
          <w:sz w:val="24"/>
          <w:szCs w:val="24"/>
        </w:rPr>
      </w:pPr>
      <w:r w:rsidRPr="000A2B93">
        <w:rPr>
          <w:rFonts w:cstheme="minorHAnsi"/>
          <w:sz w:val="24"/>
          <w:szCs w:val="24"/>
        </w:rPr>
        <w:t>Wykonawca po upływie terminu składania ofert nie może skutecznie dokonać zmiany ani wycofać złożonej oferty.</w:t>
      </w:r>
    </w:p>
    <w:p w14:paraId="011F508E" w14:textId="77777777" w:rsidR="003915E9" w:rsidRPr="00E5712F" w:rsidRDefault="003915E9" w:rsidP="009973D2">
      <w:pPr>
        <w:pStyle w:val="Akapitzlist"/>
        <w:numPr>
          <w:ilvl w:val="0"/>
          <w:numId w:val="13"/>
        </w:numPr>
        <w:spacing w:after="0"/>
        <w:ind w:left="1134" w:hanging="414"/>
        <w:rPr>
          <w:rFonts w:cstheme="minorHAnsi"/>
          <w:sz w:val="24"/>
          <w:szCs w:val="24"/>
        </w:rPr>
      </w:pPr>
      <w:r w:rsidRPr="00E5712F">
        <w:rPr>
          <w:rFonts w:cstheme="minorHAnsi"/>
          <w:sz w:val="24"/>
          <w:szCs w:val="24"/>
        </w:rPr>
        <w:t xml:space="preserve">Zamawiający nie dopuszcza składania ofert wariantowych. Złożenie przez Wykonawcę więcej niż jednej oferty na zamówienie i/lub oferty wariantowej spowoduje odrzucenie przez Zamawiającego wszystkich złożonych ofert. </w:t>
      </w:r>
    </w:p>
    <w:p w14:paraId="2961F5DC" w14:textId="0D6E6BA1" w:rsidR="003915E9" w:rsidRPr="00E5712F" w:rsidRDefault="003915E9" w:rsidP="009973D2">
      <w:pPr>
        <w:pStyle w:val="Akapitzlist"/>
        <w:numPr>
          <w:ilvl w:val="0"/>
          <w:numId w:val="13"/>
        </w:numPr>
        <w:spacing w:after="0"/>
        <w:ind w:left="1134" w:hanging="414"/>
        <w:rPr>
          <w:rFonts w:cstheme="minorHAnsi"/>
          <w:bCs/>
          <w:sz w:val="24"/>
          <w:szCs w:val="24"/>
        </w:rPr>
      </w:pPr>
      <w:r w:rsidRPr="00E5712F">
        <w:rPr>
          <w:rFonts w:cstheme="minorHAnsi"/>
          <w:bCs/>
          <w:sz w:val="24"/>
          <w:szCs w:val="24"/>
        </w:rPr>
        <w:t xml:space="preserve">Oferty </w:t>
      </w:r>
      <w:r w:rsidR="00027FB4">
        <w:rPr>
          <w:rFonts w:cstheme="minorHAnsi"/>
          <w:bCs/>
          <w:sz w:val="24"/>
          <w:szCs w:val="24"/>
        </w:rPr>
        <w:t>należy</w:t>
      </w:r>
      <w:r w:rsidRPr="00E5712F">
        <w:rPr>
          <w:rFonts w:cstheme="minorHAnsi"/>
          <w:bCs/>
          <w:sz w:val="24"/>
          <w:szCs w:val="24"/>
        </w:rPr>
        <w:t xml:space="preserve"> sporządzić na załączonym formularzu. </w:t>
      </w:r>
    </w:p>
    <w:p w14:paraId="2E21BB16" w14:textId="77777777" w:rsidR="003915E9" w:rsidRPr="00E5712F" w:rsidRDefault="003915E9" w:rsidP="009973D2">
      <w:pPr>
        <w:pStyle w:val="Akapitzlist"/>
        <w:numPr>
          <w:ilvl w:val="0"/>
          <w:numId w:val="13"/>
        </w:numPr>
        <w:spacing w:after="0"/>
        <w:ind w:left="1134" w:hanging="414"/>
        <w:rPr>
          <w:rFonts w:cstheme="minorHAnsi"/>
          <w:bCs/>
          <w:sz w:val="24"/>
          <w:szCs w:val="24"/>
        </w:rPr>
      </w:pPr>
      <w:r w:rsidRPr="00E5712F">
        <w:rPr>
          <w:rFonts w:cstheme="minorHAnsi"/>
          <w:bCs/>
          <w:sz w:val="24"/>
          <w:szCs w:val="24"/>
        </w:rPr>
        <w:t xml:space="preserve">Oferty zaleca się sporządzić pismem maszynowym lub komputerowym. </w:t>
      </w:r>
    </w:p>
    <w:p w14:paraId="5F1308E1" w14:textId="77777777" w:rsidR="003915E9" w:rsidRPr="00E5712F" w:rsidRDefault="003915E9" w:rsidP="009973D2">
      <w:pPr>
        <w:pStyle w:val="Akapitzlist"/>
        <w:numPr>
          <w:ilvl w:val="0"/>
          <w:numId w:val="13"/>
        </w:numPr>
        <w:spacing w:after="0"/>
        <w:ind w:left="1134" w:hanging="414"/>
        <w:rPr>
          <w:rFonts w:cstheme="minorHAnsi"/>
          <w:sz w:val="24"/>
          <w:szCs w:val="24"/>
        </w:rPr>
      </w:pPr>
      <w:r w:rsidRPr="00E5712F">
        <w:rPr>
          <w:rFonts w:cstheme="minorHAnsi"/>
          <w:sz w:val="24"/>
          <w:szCs w:val="24"/>
        </w:rPr>
        <w:t xml:space="preserve">Oferty należy złożyć z ceną wyrażoną w Polskich Złotych (PLN). Oferty złożone z ceną wyrażoną w innej walucie zostaną odrzucone. </w:t>
      </w:r>
    </w:p>
    <w:p w14:paraId="784885AD" w14:textId="77777777" w:rsidR="003915E9" w:rsidRPr="00E5712F" w:rsidRDefault="003915E9" w:rsidP="00ED008A">
      <w:pPr>
        <w:pStyle w:val="Akapitzlist"/>
        <w:spacing w:after="80"/>
        <w:rPr>
          <w:rFonts w:cstheme="minorHAnsi"/>
          <w:sz w:val="24"/>
          <w:szCs w:val="24"/>
        </w:rPr>
      </w:pPr>
    </w:p>
    <w:p w14:paraId="113D2F98" w14:textId="77777777" w:rsidR="003915E9" w:rsidRPr="00E5712F" w:rsidRDefault="003915E9" w:rsidP="009973D2">
      <w:pPr>
        <w:pStyle w:val="Nagwek2"/>
        <w:ind w:left="1134" w:hanging="558"/>
        <w:rPr>
          <w:rFonts w:asciiTheme="minorHAnsi" w:hAnsiTheme="minorHAnsi" w:cstheme="minorHAnsi"/>
          <w:color w:val="auto"/>
          <w:sz w:val="24"/>
          <w:szCs w:val="24"/>
        </w:rPr>
      </w:pPr>
      <w:r w:rsidRPr="00E5712F">
        <w:rPr>
          <w:rFonts w:asciiTheme="minorHAnsi" w:hAnsiTheme="minorHAnsi" w:cstheme="minorHAnsi"/>
          <w:color w:val="auto"/>
          <w:sz w:val="24"/>
          <w:szCs w:val="24"/>
        </w:rPr>
        <w:t>Sposób oceny ofert</w:t>
      </w:r>
    </w:p>
    <w:p w14:paraId="02261065" w14:textId="77777777" w:rsidR="001B4FAF" w:rsidRDefault="003915E9" w:rsidP="009973D2">
      <w:pPr>
        <w:pStyle w:val="Akapitzlist"/>
        <w:numPr>
          <w:ilvl w:val="0"/>
          <w:numId w:val="15"/>
        </w:numPr>
        <w:spacing w:after="0"/>
        <w:ind w:left="1134" w:hanging="414"/>
        <w:rPr>
          <w:rFonts w:cstheme="minorHAnsi"/>
          <w:sz w:val="24"/>
          <w:szCs w:val="24"/>
        </w:rPr>
      </w:pPr>
      <w:r w:rsidRPr="000A2B93">
        <w:rPr>
          <w:rFonts w:cstheme="minorHAnsi"/>
          <w:sz w:val="24"/>
          <w:szCs w:val="24"/>
        </w:rPr>
        <w:t xml:space="preserve">Zamawiający dokona oceny ofert zgodnie z </w:t>
      </w:r>
      <w:r w:rsidR="00685C4E">
        <w:rPr>
          <w:rFonts w:cstheme="minorHAnsi"/>
          <w:sz w:val="24"/>
          <w:szCs w:val="24"/>
        </w:rPr>
        <w:t>kryteriami</w:t>
      </w:r>
      <w:r w:rsidRPr="000A2B93">
        <w:rPr>
          <w:rFonts w:cstheme="minorHAnsi"/>
          <w:sz w:val="24"/>
          <w:szCs w:val="24"/>
        </w:rPr>
        <w:t xml:space="preserve">. </w:t>
      </w:r>
    </w:p>
    <w:p w14:paraId="73578380" w14:textId="2D4D1B89" w:rsidR="003915E9" w:rsidRDefault="003915E9" w:rsidP="009973D2">
      <w:pPr>
        <w:pStyle w:val="Akapitzlist"/>
        <w:spacing w:after="0"/>
        <w:ind w:left="1134"/>
        <w:rPr>
          <w:rFonts w:cstheme="minorHAnsi"/>
          <w:sz w:val="24"/>
          <w:szCs w:val="24"/>
        </w:rPr>
      </w:pPr>
      <w:r w:rsidRPr="000A2B93">
        <w:rPr>
          <w:rFonts w:cstheme="minorHAnsi"/>
          <w:sz w:val="24"/>
          <w:szCs w:val="24"/>
        </w:rPr>
        <w:t>Oznacza to, ze Zamawiający:</w:t>
      </w:r>
    </w:p>
    <w:p w14:paraId="7F5CC8EC" w14:textId="7C73B187" w:rsidR="003915E9" w:rsidRPr="000A2B93" w:rsidRDefault="003915E9" w:rsidP="009973D2">
      <w:pPr>
        <w:pStyle w:val="Akapitzlist"/>
        <w:numPr>
          <w:ilvl w:val="0"/>
          <w:numId w:val="14"/>
        </w:numPr>
        <w:spacing w:after="0"/>
        <w:ind w:left="1701" w:hanging="425"/>
        <w:rPr>
          <w:rFonts w:cstheme="minorHAnsi"/>
          <w:sz w:val="24"/>
          <w:szCs w:val="24"/>
        </w:rPr>
      </w:pPr>
      <w:r w:rsidRPr="000A2B93">
        <w:rPr>
          <w:rFonts w:cstheme="minorHAnsi"/>
          <w:sz w:val="24"/>
          <w:szCs w:val="24"/>
        </w:rPr>
        <w:t xml:space="preserve">Dokona oceny wszystkich złożonych ofert zgodnie z kryteriami oceny opisanymi </w:t>
      </w:r>
      <w:r w:rsidR="00D40E4B" w:rsidRPr="000A2B93">
        <w:rPr>
          <w:rFonts w:cstheme="minorHAnsi"/>
          <w:sz w:val="24"/>
          <w:szCs w:val="24"/>
        </w:rPr>
        <w:t xml:space="preserve">w </w:t>
      </w:r>
      <w:r w:rsidRPr="000A2B93">
        <w:rPr>
          <w:rFonts w:cstheme="minorHAnsi"/>
          <w:sz w:val="24"/>
          <w:szCs w:val="24"/>
        </w:rPr>
        <w:t>PZ</w:t>
      </w:r>
    </w:p>
    <w:p w14:paraId="5257D917" w14:textId="0554E684" w:rsidR="001B4FAF" w:rsidRDefault="003915E9" w:rsidP="009973D2">
      <w:pPr>
        <w:pStyle w:val="Akapitzlist"/>
        <w:numPr>
          <w:ilvl w:val="0"/>
          <w:numId w:val="14"/>
        </w:numPr>
        <w:spacing w:after="0"/>
        <w:ind w:left="1701" w:hanging="425"/>
        <w:rPr>
          <w:rFonts w:cstheme="minorHAnsi"/>
          <w:sz w:val="24"/>
          <w:szCs w:val="24"/>
        </w:rPr>
      </w:pPr>
      <w:r w:rsidRPr="000A2B93">
        <w:rPr>
          <w:rFonts w:cstheme="minorHAnsi"/>
          <w:sz w:val="24"/>
          <w:szCs w:val="24"/>
        </w:rPr>
        <w:t>Dokona zbadania, czy oferta oceniona jako najbardziej korzystna nie podlega wykluczeniu oraz spełnia warunki udziału w post</w:t>
      </w:r>
      <w:r w:rsidR="001B4FAF">
        <w:rPr>
          <w:rFonts w:cstheme="minorHAnsi"/>
          <w:sz w:val="24"/>
          <w:szCs w:val="24"/>
        </w:rPr>
        <w:t>ę</w:t>
      </w:r>
      <w:r w:rsidRPr="000A2B93">
        <w:rPr>
          <w:rFonts w:cstheme="minorHAnsi"/>
          <w:sz w:val="24"/>
          <w:szCs w:val="24"/>
        </w:rPr>
        <w:t>powaniu</w:t>
      </w:r>
      <w:r w:rsidR="00121F6D" w:rsidRPr="000A2B93">
        <w:rPr>
          <w:rFonts w:cstheme="minorHAnsi"/>
          <w:sz w:val="24"/>
          <w:szCs w:val="24"/>
        </w:rPr>
        <w:t>.</w:t>
      </w:r>
    </w:p>
    <w:p w14:paraId="2A48A3E1" w14:textId="0713AD89" w:rsidR="001B4FAF" w:rsidRDefault="001B4FAF" w:rsidP="009973D2">
      <w:pPr>
        <w:pStyle w:val="Akapitzlist"/>
        <w:numPr>
          <w:ilvl w:val="0"/>
          <w:numId w:val="14"/>
        </w:numPr>
        <w:spacing w:after="0"/>
        <w:ind w:left="1701" w:hanging="425"/>
        <w:rPr>
          <w:rFonts w:cstheme="minorHAnsi"/>
          <w:sz w:val="24"/>
          <w:szCs w:val="24"/>
        </w:rPr>
      </w:pPr>
      <w:r w:rsidRPr="001B4FAF">
        <w:rPr>
          <w:rFonts w:cstheme="minorHAnsi"/>
          <w:sz w:val="24"/>
          <w:szCs w:val="24"/>
        </w:rPr>
        <w:lastRenderedPageBreak/>
        <w:t>W toku badania i oceny ofert Zamawiający może żądać od oferentów wyjaśnień dotyczących treści złożonych ofert.</w:t>
      </w:r>
    </w:p>
    <w:p w14:paraId="17BFAD4F" w14:textId="4591F5BA" w:rsidR="00FF2789" w:rsidRPr="00FF2789" w:rsidRDefault="00FF2789" w:rsidP="009973D2">
      <w:pPr>
        <w:pStyle w:val="Akapitzlist"/>
        <w:numPr>
          <w:ilvl w:val="0"/>
          <w:numId w:val="14"/>
        </w:numPr>
        <w:spacing w:after="0"/>
        <w:ind w:left="1701" w:hanging="425"/>
        <w:rPr>
          <w:sz w:val="24"/>
          <w:szCs w:val="24"/>
        </w:rPr>
      </w:pPr>
      <w:r w:rsidRPr="00FF2789">
        <w:rPr>
          <w:sz w:val="24"/>
          <w:szCs w:val="24"/>
        </w:rPr>
        <w:t xml:space="preserve">W przypadku stwierdzenia braków w ofercie pozwalających na jej uzupełnienie wezwie Wykonawcę, który złożył ofertę najkorzystniejszą do uzupełnienia dokumentów. </w:t>
      </w:r>
    </w:p>
    <w:p w14:paraId="35826890" w14:textId="67CFBB06" w:rsidR="003915E9" w:rsidRPr="000A2B93" w:rsidRDefault="003915E9" w:rsidP="009973D2">
      <w:pPr>
        <w:pStyle w:val="Akapitzlist"/>
        <w:numPr>
          <w:ilvl w:val="0"/>
          <w:numId w:val="15"/>
        </w:numPr>
        <w:spacing w:after="0"/>
        <w:ind w:left="1134" w:hanging="414"/>
        <w:rPr>
          <w:rFonts w:cstheme="minorHAnsi"/>
          <w:sz w:val="24"/>
          <w:szCs w:val="24"/>
        </w:rPr>
      </w:pPr>
      <w:r w:rsidRPr="000A2B93">
        <w:rPr>
          <w:rFonts w:cstheme="minorHAnsi"/>
          <w:sz w:val="24"/>
          <w:szCs w:val="24"/>
        </w:rPr>
        <w:t xml:space="preserve">W przypadku przedstawienia kserokopii </w:t>
      </w:r>
      <w:r w:rsidR="00121F6D" w:rsidRPr="000A2B93">
        <w:rPr>
          <w:rFonts w:cstheme="minorHAnsi"/>
          <w:sz w:val="24"/>
          <w:szCs w:val="24"/>
        </w:rPr>
        <w:t xml:space="preserve">dokumentów </w:t>
      </w:r>
      <w:r w:rsidRPr="000A2B93">
        <w:rPr>
          <w:rFonts w:cstheme="minorHAnsi"/>
          <w:sz w:val="24"/>
          <w:szCs w:val="24"/>
        </w:rPr>
        <w:t xml:space="preserve">poświadczonych za zgodność </w:t>
      </w:r>
      <w:r w:rsidR="000A1A6C">
        <w:rPr>
          <w:rFonts w:cstheme="minorHAnsi"/>
          <w:sz w:val="24"/>
          <w:szCs w:val="24"/>
        </w:rPr>
        <w:br/>
      </w:r>
      <w:r w:rsidRPr="000A2B93">
        <w:rPr>
          <w:rFonts w:cstheme="minorHAnsi"/>
          <w:sz w:val="24"/>
          <w:szCs w:val="24"/>
        </w:rPr>
        <w:t>z oryginałem</w:t>
      </w:r>
      <w:r w:rsidR="00121F6D" w:rsidRPr="000A2B93">
        <w:rPr>
          <w:rFonts w:cstheme="minorHAnsi"/>
          <w:sz w:val="24"/>
          <w:szCs w:val="24"/>
        </w:rPr>
        <w:t xml:space="preserve">, </w:t>
      </w:r>
      <w:r w:rsidRPr="000A2B93">
        <w:rPr>
          <w:rFonts w:cstheme="minorHAnsi"/>
          <w:sz w:val="24"/>
          <w:szCs w:val="24"/>
        </w:rPr>
        <w:t>wybrany Wykonawca może zostać zobowiązany przed podpisaniem umowy do przedstawienia oryginałów tych dokumentów.</w:t>
      </w:r>
    </w:p>
    <w:p w14:paraId="66F23AA5" w14:textId="2746B829" w:rsidR="003915E9" w:rsidRDefault="003915E9" w:rsidP="009973D2">
      <w:pPr>
        <w:pStyle w:val="Akapitzlist"/>
        <w:numPr>
          <w:ilvl w:val="0"/>
          <w:numId w:val="15"/>
        </w:numPr>
        <w:spacing w:after="0"/>
        <w:ind w:left="1134" w:hanging="414"/>
        <w:rPr>
          <w:rFonts w:cstheme="minorHAnsi"/>
          <w:sz w:val="24"/>
          <w:szCs w:val="24"/>
        </w:rPr>
      </w:pPr>
      <w:r w:rsidRPr="000A2B93">
        <w:rPr>
          <w:rFonts w:cstheme="minorHAnsi"/>
          <w:sz w:val="24"/>
          <w:szCs w:val="24"/>
        </w:rPr>
        <w:t xml:space="preserve">W przypadku złożonych oświadczeń, na poziomie podpisywania umowy Zamawiający może żądać przedstawienia dodatkowych dokumentów potwierdzających zgodność oświadczeń </w:t>
      </w:r>
      <w:r w:rsidR="000A1A6C">
        <w:rPr>
          <w:rFonts w:cstheme="minorHAnsi"/>
          <w:sz w:val="24"/>
          <w:szCs w:val="24"/>
        </w:rPr>
        <w:br/>
      </w:r>
      <w:r w:rsidRPr="000A2B93">
        <w:rPr>
          <w:rFonts w:cstheme="minorHAnsi"/>
          <w:sz w:val="24"/>
          <w:szCs w:val="24"/>
        </w:rPr>
        <w:t>ze stanem faktycznym.</w:t>
      </w:r>
    </w:p>
    <w:p w14:paraId="77ADA030" w14:textId="77777777" w:rsidR="001B4FAF" w:rsidRPr="00BA1A36" w:rsidRDefault="001B4FAF" w:rsidP="009973D2">
      <w:pPr>
        <w:pStyle w:val="Akapitzlist"/>
        <w:numPr>
          <w:ilvl w:val="0"/>
          <w:numId w:val="15"/>
        </w:numPr>
        <w:spacing w:after="0"/>
        <w:ind w:left="1134" w:hanging="414"/>
        <w:rPr>
          <w:rFonts w:cstheme="minorHAnsi"/>
          <w:sz w:val="24"/>
          <w:szCs w:val="24"/>
        </w:rPr>
      </w:pPr>
      <w:r w:rsidRPr="00BA1A36">
        <w:rPr>
          <w:rFonts w:cstheme="minorHAnsi"/>
          <w:sz w:val="24"/>
          <w:szCs w:val="24"/>
        </w:rPr>
        <w:t xml:space="preserve">Oferty złożone po terminie </w:t>
      </w:r>
      <w:r w:rsidRPr="00BA1A36">
        <w:rPr>
          <w:rFonts w:cstheme="minorHAnsi"/>
          <w:sz w:val="24"/>
          <w:szCs w:val="24"/>
          <w:u w:val="single"/>
        </w:rPr>
        <w:t>nie będą rozpatrywane</w:t>
      </w:r>
      <w:r w:rsidRPr="00BA1A36">
        <w:rPr>
          <w:rFonts w:cstheme="minorHAnsi"/>
          <w:sz w:val="24"/>
          <w:szCs w:val="24"/>
        </w:rPr>
        <w:t>.</w:t>
      </w:r>
    </w:p>
    <w:p w14:paraId="0B355EEF" w14:textId="77777777" w:rsidR="00121F6D" w:rsidRPr="00E5712F" w:rsidRDefault="00121F6D" w:rsidP="00ED008A">
      <w:pPr>
        <w:pStyle w:val="Akapitzlist"/>
        <w:spacing w:after="0"/>
        <w:rPr>
          <w:rFonts w:cstheme="minorHAnsi"/>
          <w:sz w:val="24"/>
          <w:szCs w:val="24"/>
        </w:rPr>
      </w:pPr>
    </w:p>
    <w:p w14:paraId="75C0C014" w14:textId="77777777" w:rsidR="003915E9" w:rsidRPr="00E5712F" w:rsidRDefault="003915E9" w:rsidP="00ED008A">
      <w:pPr>
        <w:pStyle w:val="Nagwek2"/>
        <w:ind w:firstLine="0"/>
        <w:rPr>
          <w:rFonts w:asciiTheme="minorHAnsi" w:hAnsiTheme="minorHAnsi" w:cstheme="minorHAnsi"/>
          <w:color w:val="auto"/>
          <w:sz w:val="24"/>
          <w:szCs w:val="24"/>
        </w:rPr>
      </w:pPr>
      <w:r w:rsidRPr="00E5712F">
        <w:rPr>
          <w:rFonts w:asciiTheme="minorHAnsi" w:hAnsiTheme="minorHAnsi" w:cstheme="minorHAnsi"/>
          <w:color w:val="auto"/>
          <w:sz w:val="24"/>
          <w:szCs w:val="24"/>
        </w:rPr>
        <w:t>Otwarcie ofert</w:t>
      </w:r>
    </w:p>
    <w:p w14:paraId="233BD5C4" w14:textId="77777777" w:rsidR="009973D2" w:rsidRPr="009973D2" w:rsidRDefault="003915E9" w:rsidP="009973D2">
      <w:pPr>
        <w:pStyle w:val="Akapitzlist"/>
        <w:numPr>
          <w:ilvl w:val="0"/>
          <w:numId w:val="31"/>
        </w:numPr>
        <w:ind w:left="1134" w:hanging="425"/>
        <w:rPr>
          <w:rFonts w:cstheme="minorHAnsi"/>
          <w:sz w:val="24"/>
          <w:szCs w:val="24"/>
        </w:rPr>
      </w:pPr>
      <w:r w:rsidRPr="009973D2">
        <w:rPr>
          <w:rFonts w:cstheme="minorHAnsi"/>
          <w:sz w:val="24"/>
          <w:szCs w:val="24"/>
        </w:rPr>
        <w:t xml:space="preserve">Otwarcie ofert nastąpi w dniu </w:t>
      </w:r>
      <w:r w:rsidR="00027FB4" w:rsidRPr="009973D2">
        <w:rPr>
          <w:rFonts w:cstheme="minorHAnsi"/>
          <w:b/>
          <w:bCs/>
          <w:sz w:val="24"/>
          <w:szCs w:val="24"/>
        </w:rPr>
        <w:t>21</w:t>
      </w:r>
      <w:r w:rsidRPr="009973D2">
        <w:rPr>
          <w:rFonts w:cstheme="minorHAnsi"/>
          <w:b/>
          <w:bCs/>
          <w:sz w:val="24"/>
          <w:szCs w:val="24"/>
        </w:rPr>
        <w:t>.03.2024 r. o godz. 10.</w:t>
      </w:r>
      <w:r w:rsidR="00027FB4" w:rsidRPr="009973D2">
        <w:rPr>
          <w:rFonts w:cstheme="minorHAnsi"/>
          <w:b/>
          <w:bCs/>
          <w:sz w:val="24"/>
          <w:szCs w:val="24"/>
        </w:rPr>
        <w:t>0</w:t>
      </w:r>
      <w:r w:rsidRPr="009973D2">
        <w:rPr>
          <w:rFonts w:cstheme="minorHAnsi"/>
          <w:b/>
          <w:bCs/>
          <w:sz w:val="24"/>
          <w:szCs w:val="24"/>
        </w:rPr>
        <w:t>0.</w:t>
      </w:r>
    </w:p>
    <w:p w14:paraId="2DF18FA0" w14:textId="49847AB9" w:rsidR="003915E9" w:rsidRPr="009973D2" w:rsidRDefault="003915E9" w:rsidP="009973D2">
      <w:pPr>
        <w:pStyle w:val="Akapitzlist"/>
        <w:numPr>
          <w:ilvl w:val="0"/>
          <w:numId w:val="31"/>
        </w:numPr>
        <w:ind w:left="1134" w:hanging="425"/>
        <w:rPr>
          <w:rFonts w:cstheme="minorHAnsi"/>
          <w:sz w:val="24"/>
          <w:szCs w:val="24"/>
        </w:rPr>
      </w:pPr>
      <w:r w:rsidRPr="009973D2">
        <w:rPr>
          <w:rFonts w:cstheme="minorHAnsi"/>
          <w:sz w:val="24"/>
          <w:szCs w:val="24"/>
        </w:rPr>
        <w:t>Otwarcie ofert nastąpi w siedzibie Zamawiającego</w:t>
      </w:r>
      <w:r w:rsidRPr="009973D2">
        <w:rPr>
          <w:rFonts w:cstheme="minorHAnsi"/>
          <w:b/>
          <w:bCs/>
          <w:sz w:val="24"/>
          <w:szCs w:val="24"/>
        </w:rPr>
        <w:t xml:space="preserve"> Parafia </w:t>
      </w:r>
      <w:r w:rsidRPr="009973D2">
        <w:rPr>
          <w:rFonts w:cstheme="minorHAnsi"/>
          <w:sz w:val="24"/>
          <w:szCs w:val="24"/>
        </w:rPr>
        <w:t>r</w:t>
      </w:r>
      <w:r w:rsidRPr="009973D2">
        <w:rPr>
          <w:rFonts w:cstheme="minorHAnsi"/>
          <w:b/>
          <w:bCs/>
          <w:sz w:val="24"/>
          <w:szCs w:val="24"/>
        </w:rPr>
        <w:t>zymskokatolicka św. Stanisława BM w Lubaczowie</w:t>
      </w:r>
      <w:r w:rsidR="00027FB4" w:rsidRPr="009973D2">
        <w:rPr>
          <w:rFonts w:cstheme="minorHAnsi"/>
          <w:b/>
          <w:bCs/>
          <w:sz w:val="24"/>
          <w:szCs w:val="24"/>
        </w:rPr>
        <w:t>,</w:t>
      </w:r>
      <w:r w:rsidRPr="009973D2">
        <w:rPr>
          <w:rFonts w:cstheme="minorHAnsi"/>
          <w:b/>
          <w:bCs/>
          <w:sz w:val="24"/>
          <w:szCs w:val="24"/>
        </w:rPr>
        <w:t xml:space="preserve">  ul T. Kościuszki 2, 37-600 Lubaczów</w:t>
      </w:r>
    </w:p>
    <w:p w14:paraId="062CC56B" w14:textId="77777777" w:rsidR="003915E9" w:rsidRPr="009973D2" w:rsidRDefault="003915E9" w:rsidP="00ED008A">
      <w:pPr>
        <w:pStyle w:val="Nagwek1"/>
        <w:ind w:left="431" w:firstLine="0"/>
        <w:rPr>
          <w:rFonts w:asciiTheme="minorHAnsi" w:hAnsiTheme="minorHAnsi" w:cstheme="minorHAnsi"/>
          <w:color w:val="4472C4" w:themeColor="accent1"/>
          <w:szCs w:val="24"/>
        </w:rPr>
      </w:pPr>
      <w:r w:rsidRPr="009973D2">
        <w:rPr>
          <w:rFonts w:asciiTheme="minorHAnsi" w:hAnsiTheme="minorHAnsi" w:cstheme="minorHAnsi"/>
          <w:color w:val="4472C4" w:themeColor="accent1"/>
          <w:szCs w:val="24"/>
        </w:rPr>
        <w:t>Termin związania ofertą</w:t>
      </w:r>
    </w:p>
    <w:p w14:paraId="7E9E568F" w14:textId="77777777" w:rsidR="003915E9" w:rsidRPr="00E5712F" w:rsidRDefault="003915E9" w:rsidP="009973D2">
      <w:pPr>
        <w:pStyle w:val="Akapitzlist"/>
        <w:numPr>
          <w:ilvl w:val="0"/>
          <w:numId w:val="8"/>
        </w:numPr>
        <w:ind w:left="1134" w:hanging="425"/>
        <w:rPr>
          <w:rFonts w:cstheme="minorHAnsi"/>
          <w:sz w:val="24"/>
          <w:szCs w:val="24"/>
        </w:rPr>
      </w:pPr>
      <w:r w:rsidRPr="00E5712F">
        <w:rPr>
          <w:rFonts w:cstheme="minorHAnsi"/>
          <w:sz w:val="24"/>
          <w:szCs w:val="24"/>
        </w:rPr>
        <w:t>Termin związania ofertą wynosi 30 dni i rozpoczyna się wraz z upływem terminu składania ofert.</w:t>
      </w:r>
    </w:p>
    <w:p w14:paraId="1B6BB119" w14:textId="23E71816" w:rsidR="003915E9" w:rsidRPr="000A2B93" w:rsidRDefault="003915E9" w:rsidP="009973D2">
      <w:pPr>
        <w:pStyle w:val="Akapitzlist"/>
        <w:numPr>
          <w:ilvl w:val="0"/>
          <w:numId w:val="8"/>
        </w:numPr>
        <w:ind w:left="1134" w:hanging="414"/>
        <w:rPr>
          <w:rFonts w:cstheme="minorHAnsi"/>
          <w:sz w:val="24"/>
          <w:szCs w:val="24"/>
        </w:rPr>
      </w:pPr>
      <w:r w:rsidRPr="000A2B93">
        <w:rPr>
          <w:rFonts w:cstheme="minorHAnsi"/>
          <w:sz w:val="24"/>
          <w:szCs w:val="24"/>
        </w:rPr>
        <w:t xml:space="preserve">Oferta musi zachować ważność do dnia </w:t>
      </w:r>
      <w:r w:rsidR="00BA1A36" w:rsidRPr="00027FB4">
        <w:rPr>
          <w:rFonts w:cstheme="minorHAnsi"/>
          <w:b/>
          <w:bCs/>
          <w:sz w:val="24"/>
          <w:szCs w:val="24"/>
        </w:rPr>
        <w:t>2</w:t>
      </w:r>
      <w:r w:rsidR="00027FB4" w:rsidRPr="00027FB4">
        <w:rPr>
          <w:rFonts w:cstheme="minorHAnsi"/>
          <w:b/>
          <w:bCs/>
          <w:sz w:val="24"/>
          <w:szCs w:val="24"/>
        </w:rPr>
        <w:t>0</w:t>
      </w:r>
      <w:r w:rsidR="000A2B93" w:rsidRPr="00027FB4">
        <w:rPr>
          <w:rFonts w:cstheme="minorHAnsi"/>
          <w:b/>
          <w:bCs/>
          <w:sz w:val="24"/>
          <w:szCs w:val="24"/>
        </w:rPr>
        <w:t>.</w:t>
      </w:r>
      <w:r w:rsidRPr="00027FB4">
        <w:rPr>
          <w:rFonts w:cstheme="minorHAnsi"/>
          <w:b/>
          <w:bCs/>
          <w:sz w:val="24"/>
          <w:szCs w:val="24"/>
        </w:rPr>
        <w:t>04.2024 r.</w:t>
      </w:r>
    </w:p>
    <w:p w14:paraId="0D75DD62" w14:textId="77777777" w:rsidR="003915E9" w:rsidRPr="00E5712F" w:rsidRDefault="003915E9" w:rsidP="009973D2">
      <w:pPr>
        <w:pStyle w:val="Akapitzlist"/>
        <w:numPr>
          <w:ilvl w:val="0"/>
          <w:numId w:val="8"/>
        </w:numPr>
        <w:ind w:left="1134" w:hanging="414"/>
        <w:rPr>
          <w:rFonts w:cstheme="minorHAnsi"/>
          <w:sz w:val="24"/>
          <w:szCs w:val="24"/>
        </w:rPr>
      </w:pPr>
      <w:r w:rsidRPr="00E5712F">
        <w:rPr>
          <w:rFonts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14:paraId="7DDE27A2" w14:textId="77777777" w:rsidR="003915E9" w:rsidRPr="009973D2" w:rsidRDefault="003915E9" w:rsidP="00ED008A">
      <w:pPr>
        <w:pStyle w:val="Nagwek1"/>
        <w:ind w:left="431" w:firstLine="0"/>
        <w:rPr>
          <w:rFonts w:asciiTheme="minorHAnsi" w:hAnsiTheme="minorHAnsi" w:cstheme="minorHAnsi"/>
          <w:color w:val="4472C4" w:themeColor="accent1"/>
          <w:szCs w:val="24"/>
        </w:rPr>
      </w:pPr>
      <w:r w:rsidRPr="009973D2">
        <w:rPr>
          <w:rFonts w:asciiTheme="minorHAnsi" w:hAnsiTheme="minorHAnsi" w:cstheme="minorHAnsi"/>
          <w:color w:val="4472C4" w:themeColor="accent1"/>
          <w:szCs w:val="24"/>
        </w:rPr>
        <w:t>Tajemnica przedsiębiorstwa</w:t>
      </w:r>
    </w:p>
    <w:p w14:paraId="4EA3622B" w14:textId="5F13D4B5" w:rsidR="003915E9" w:rsidRPr="00E5712F" w:rsidRDefault="003915E9" w:rsidP="000F0AD5">
      <w:pPr>
        <w:ind w:left="567"/>
        <w:jc w:val="both"/>
        <w:rPr>
          <w:rFonts w:cstheme="minorHAnsi"/>
          <w:sz w:val="24"/>
          <w:szCs w:val="24"/>
        </w:rPr>
      </w:pPr>
      <w:r w:rsidRPr="00E5712F">
        <w:rPr>
          <w:rFonts w:cstheme="minorHAnsi"/>
          <w:sz w:val="24"/>
          <w:szCs w:val="24"/>
        </w:rPr>
        <w:t xml:space="preserve">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(Dz.U. </w:t>
      </w:r>
      <w:r w:rsidR="000A1A6C">
        <w:rPr>
          <w:rFonts w:cstheme="minorHAnsi"/>
          <w:sz w:val="24"/>
          <w:szCs w:val="24"/>
        </w:rPr>
        <w:br/>
      </w:r>
      <w:r w:rsidRPr="00E5712F">
        <w:rPr>
          <w:rFonts w:cstheme="minorHAnsi"/>
          <w:sz w:val="24"/>
          <w:szCs w:val="24"/>
        </w:rPr>
        <w:t>z 2019 r., poz.  1010). 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(Dz.U. z 2019 r. poz. 1010).</w:t>
      </w:r>
    </w:p>
    <w:p w14:paraId="6CF9F03F" w14:textId="16D41F77" w:rsidR="003915E9" w:rsidRPr="00E5712F" w:rsidRDefault="003915E9" w:rsidP="000F0AD5">
      <w:pPr>
        <w:ind w:left="567"/>
        <w:rPr>
          <w:rFonts w:cstheme="minorHAnsi"/>
          <w:sz w:val="24"/>
          <w:szCs w:val="24"/>
        </w:rPr>
      </w:pPr>
      <w:r w:rsidRPr="00E5712F">
        <w:rPr>
          <w:rFonts w:cstheme="minorHAnsi"/>
          <w:sz w:val="24"/>
          <w:szCs w:val="24"/>
        </w:rPr>
        <w:t xml:space="preserve">Informacja stanowiąca tajemnicę przedsiębiorstwa powinna być wydzielona do odrębnego pliku, </w:t>
      </w:r>
      <w:r w:rsidR="000A1A6C">
        <w:rPr>
          <w:rFonts w:cstheme="minorHAnsi"/>
          <w:sz w:val="24"/>
          <w:szCs w:val="24"/>
        </w:rPr>
        <w:br/>
      </w:r>
      <w:r w:rsidRPr="00E5712F">
        <w:rPr>
          <w:rFonts w:cstheme="minorHAnsi"/>
          <w:sz w:val="24"/>
          <w:szCs w:val="24"/>
        </w:rPr>
        <w:t xml:space="preserve">a plik opatrzony podpisem </w:t>
      </w:r>
      <w:bookmarkStart w:id="10" w:name="_Hlk146542612"/>
      <w:r w:rsidRPr="00E5712F">
        <w:rPr>
          <w:rFonts w:cstheme="minorHAnsi"/>
          <w:sz w:val="24"/>
          <w:szCs w:val="24"/>
        </w:rPr>
        <w:t>uprawnionych osób.</w:t>
      </w:r>
      <w:bookmarkEnd w:id="10"/>
    </w:p>
    <w:p w14:paraId="4B829EEA" w14:textId="55FDF6C2" w:rsidR="003915E9" w:rsidRPr="00E5712F" w:rsidRDefault="003915E9" w:rsidP="000F0AD5">
      <w:pPr>
        <w:ind w:left="567"/>
        <w:rPr>
          <w:rFonts w:cstheme="minorHAnsi"/>
          <w:sz w:val="24"/>
          <w:szCs w:val="24"/>
        </w:rPr>
      </w:pPr>
      <w:r w:rsidRPr="00E5712F">
        <w:rPr>
          <w:rFonts w:cstheme="minorHAnsi"/>
          <w:sz w:val="24"/>
          <w:szCs w:val="24"/>
        </w:rPr>
        <w:t>Uzasadnienie dokonanego zastrzeżenia tajemnicy przedsiębiorstwa należy zawrzeć w odrębnym pliku opatrzo</w:t>
      </w:r>
      <w:r w:rsidR="00A9153A">
        <w:rPr>
          <w:rFonts w:cstheme="minorHAnsi"/>
          <w:sz w:val="24"/>
          <w:szCs w:val="24"/>
        </w:rPr>
        <w:t>nym podpisem uprawnionych osób.</w:t>
      </w:r>
    </w:p>
    <w:p w14:paraId="6D1764ED" w14:textId="77777777" w:rsidR="003915E9" w:rsidRPr="009973D2" w:rsidRDefault="003915E9" w:rsidP="00ED008A">
      <w:pPr>
        <w:pStyle w:val="Nagwek1"/>
        <w:ind w:left="431" w:firstLine="0"/>
        <w:rPr>
          <w:rFonts w:asciiTheme="minorHAnsi" w:hAnsiTheme="minorHAnsi" w:cstheme="minorHAnsi"/>
          <w:color w:val="4472C4" w:themeColor="accent1"/>
          <w:szCs w:val="24"/>
        </w:rPr>
      </w:pPr>
      <w:r w:rsidRPr="009973D2">
        <w:rPr>
          <w:rFonts w:asciiTheme="minorHAnsi" w:hAnsiTheme="minorHAnsi" w:cstheme="minorHAnsi"/>
          <w:color w:val="4472C4" w:themeColor="accent1"/>
          <w:szCs w:val="24"/>
        </w:rPr>
        <w:t>Termin realizacji umowy</w:t>
      </w:r>
    </w:p>
    <w:p w14:paraId="3587C3D8" w14:textId="5353E105" w:rsidR="003915E9" w:rsidRPr="00E5712F" w:rsidRDefault="003915E9" w:rsidP="000F0AD5">
      <w:pPr>
        <w:ind w:left="567"/>
        <w:rPr>
          <w:rFonts w:cstheme="minorHAnsi"/>
          <w:b/>
          <w:bCs/>
          <w:sz w:val="24"/>
          <w:szCs w:val="24"/>
        </w:rPr>
      </w:pPr>
      <w:r w:rsidRPr="00E5712F">
        <w:rPr>
          <w:rFonts w:cstheme="minorHAnsi"/>
          <w:sz w:val="24"/>
          <w:szCs w:val="24"/>
        </w:rPr>
        <w:t xml:space="preserve">Zamawiający oczekuje wykonania przedmiotu umowy w terminie do </w:t>
      </w:r>
      <w:r w:rsidRPr="000A2B93">
        <w:rPr>
          <w:rFonts w:cstheme="minorHAnsi"/>
          <w:sz w:val="24"/>
          <w:szCs w:val="24"/>
        </w:rPr>
        <w:t xml:space="preserve">dnia  </w:t>
      </w:r>
      <w:r w:rsidR="00E02D1D" w:rsidRPr="000A2B93">
        <w:rPr>
          <w:rFonts w:cstheme="minorHAnsi"/>
          <w:b/>
          <w:bCs/>
          <w:sz w:val="24"/>
          <w:szCs w:val="24"/>
        </w:rPr>
        <w:t>15</w:t>
      </w:r>
      <w:r w:rsidRPr="000A2B93">
        <w:rPr>
          <w:rFonts w:cstheme="minorHAnsi"/>
          <w:b/>
          <w:bCs/>
          <w:sz w:val="24"/>
          <w:szCs w:val="24"/>
        </w:rPr>
        <w:t>.12.2024 r.</w:t>
      </w:r>
    </w:p>
    <w:p w14:paraId="3471171A" w14:textId="77777777" w:rsidR="003915E9" w:rsidRPr="009973D2" w:rsidRDefault="003915E9" w:rsidP="00ED008A">
      <w:pPr>
        <w:pStyle w:val="Nagwek1"/>
        <w:ind w:left="431" w:firstLine="0"/>
        <w:rPr>
          <w:rFonts w:asciiTheme="minorHAnsi" w:hAnsiTheme="minorHAnsi" w:cstheme="minorHAnsi"/>
          <w:color w:val="4472C4" w:themeColor="accent1"/>
          <w:szCs w:val="24"/>
        </w:rPr>
      </w:pPr>
      <w:r w:rsidRPr="009973D2">
        <w:rPr>
          <w:rFonts w:asciiTheme="minorHAnsi" w:hAnsiTheme="minorHAnsi" w:cstheme="minorHAnsi"/>
          <w:color w:val="4472C4" w:themeColor="accent1"/>
          <w:szCs w:val="24"/>
        </w:rPr>
        <w:lastRenderedPageBreak/>
        <w:t>Wyłączenia</w:t>
      </w:r>
    </w:p>
    <w:p w14:paraId="71900DEB" w14:textId="253AD7CD" w:rsidR="003915E9" w:rsidRPr="00E5712F" w:rsidRDefault="003915E9" w:rsidP="000F0AD5">
      <w:pPr>
        <w:ind w:left="567"/>
        <w:jc w:val="both"/>
        <w:rPr>
          <w:rFonts w:cstheme="minorHAnsi"/>
          <w:sz w:val="24"/>
          <w:szCs w:val="24"/>
        </w:rPr>
      </w:pPr>
      <w:r w:rsidRPr="00E5712F">
        <w:rPr>
          <w:rFonts w:cstheme="minorHAnsi"/>
          <w:sz w:val="24"/>
          <w:szCs w:val="24"/>
        </w:rPr>
        <w:t xml:space="preserve">Zamówienie nie może być udzielone podmiotom powiązanym osobowo lub kapitałowo </w:t>
      </w:r>
      <w:r w:rsidR="000A1A6C">
        <w:rPr>
          <w:rFonts w:cstheme="minorHAnsi"/>
          <w:sz w:val="24"/>
          <w:szCs w:val="24"/>
        </w:rPr>
        <w:br/>
      </w:r>
      <w:r w:rsidRPr="00E5712F">
        <w:rPr>
          <w:rFonts w:cstheme="minorHAnsi"/>
          <w:sz w:val="24"/>
          <w:szCs w:val="24"/>
        </w:rPr>
        <w:t xml:space="preserve">z Zamawiającym. Przez powiązania kapitałowe lub osobowe rozumie się wzajemne powiązania między Zamawiającym lub osobami upoważnionymi do zaciągania zobowiązań w imieniu Zamawiającego lub osobami wykonującymi w imieniu Zamawiającego czynności związane </w:t>
      </w:r>
      <w:r w:rsidR="000A1A6C">
        <w:rPr>
          <w:rFonts w:cstheme="minorHAnsi"/>
          <w:sz w:val="24"/>
          <w:szCs w:val="24"/>
        </w:rPr>
        <w:br/>
      </w:r>
      <w:r w:rsidRPr="00E5712F">
        <w:rPr>
          <w:rFonts w:cstheme="minorHAnsi"/>
          <w:sz w:val="24"/>
          <w:szCs w:val="24"/>
        </w:rPr>
        <w:t xml:space="preserve">z przeprowadzeniem procedury wyboru wykonawcy a wykonawcą, polegające w szczególności na: </w:t>
      </w:r>
    </w:p>
    <w:p w14:paraId="3E72E988" w14:textId="77777777" w:rsidR="003915E9" w:rsidRPr="00E5712F" w:rsidRDefault="003915E9" w:rsidP="009973D2">
      <w:pPr>
        <w:pStyle w:val="Akapitzlist"/>
        <w:numPr>
          <w:ilvl w:val="0"/>
          <w:numId w:val="2"/>
        </w:numPr>
        <w:ind w:left="1134" w:hanging="436"/>
        <w:rPr>
          <w:rFonts w:cstheme="minorHAnsi"/>
          <w:sz w:val="24"/>
          <w:szCs w:val="24"/>
        </w:rPr>
      </w:pPr>
      <w:r w:rsidRPr="00E5712F">
        <w:rPr>
          <w:rFonts w:cstheme="minorHAnsi"/>
          <w:sz w:val="24"/>
          <w:szCs w:val="24"/>
        </w:rPr>
        <w:t xml:space="preserve">uczestniczeniu w spółce jako wspólnik spółki cywilnej lub spółki osobowej, </w:t>
      </w:r>
    </w:p>
    <w:p w14:paraId="5975D54E" w14:textId="77777777" w:rsidR="003915E9" w:rsidRPr="00E5712F" w:rsidRDefault="003915E9" w:rsidP="009973D2">
      <w:pPr>
        <w:pStyle w:val="Akapitzlist"/>
        <w:numPr>
          <w:ilvl w:val="0"/>
          <w:numId w:val="2"/>
        </w:numPr>
        <w:ind w:left="1134" w:hanging="436"/>
        <w:rPr>
          <w:rFonts w:cstheme="minorHAnsi"/>
          <w:sz w:val="24"/>
          <w:szCs w:val="24"/>
        </w:rPr>
      </w:pPr>
      <w:r w:rsidRPr="00E5712F">
        <w:rPr>
          <w:rFonts w:cstheme="minorHAnsi"/>
          <w:sz w:val="24"/>
          <w:szCs w:val="24"/>
        </w:rPr>
        <w:t xml:space="preserve">pełnieniu funkcji członka organu nadzorczego lub zarządzającego, prokurenta, pełnomocnika, </w:t>
      </w:r>
    </w:p>
    <w:p w14:paraId="1884F571" w14:textId="77777777" w:rsidR="003915E9" w:rsidRPr="00E5712F" w:rsidRDefault="003915E9" w:rsidP="009973D2">
      <w:pPr>
        <w:pStyle w:val="Akapitzlist"/>
        <w:numPr>
          <w:ilvl w:val="0"/>
          <w:numId w:val="2"/>
        </w:numPr>
        <w:ind w:left="1134" w:hanging="414"/>
        <w:rPr>
          <w:rFonts w:cstheme="minorHAnsi"/>
          <w:sz w:val="24"/>
          <w:szCs w:val="24"/>
        </w:rPr>
      </w:pPr>
      <w:r w:rsidRPr="00E5712F">
        <w:rPr>
          <w:rFonts w:cstheme="minorHAnsi"/>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3FC8BD4D" w14:textId="77777777" w:rsidR="003915E9" w:rsidRPr="009973D2" w:rsidRDefault="003915E9" w:rsidP="00ED008A">
      <w:pPr>
        <w:pStyle w:val="Nagwek1"/>
        <w:ind w:firstLine="0"/>
        <w:rPr>
          <w:rFonts w:asciiTheme="minorHAnsi" w:hAnsiTheme="minorHAnsi" w:cstheme="minorHAnsi"/>
          <w:color w:val="4472C4" w:themeColor="accent1"/>
          <w:szCs w:val="24"/>
        </w:rPr>
      </w:pPr>
      <w:r w:rsidRPr="009973D2">
        <w:rPr>
          <w:rFonts w:asciiTheme="minorHAnsi" w:hAnsiTheme="minorHAnsi" w:cstheme="minorHAnsi"/>
          <w:color w:val="4472C4" w:themeColor="accent1"/>
          <w:szCs w:val="24"/>
        </w:rPr>
        <w:t>Wspólne ubieganie się o zamówienie</w:t>
      </w:r>
    </w:p>
    <w:p w14:paraId="1313173B" w14:textId="77777777" w:rsidR="003915E9" w:rsidRPr="00E5712F" w:rsidRDefault="003915E9" w:rsidP="000F0AD5">
      <w:pPr>
        <w:ind w:left="567"/>
        <w:rPr>
          <w:rFonts w:cstheme="minorHAnsi"/>
          <w:sz w:val="24"/>
          <w:szCs w:val="24"/>
        </w:rPr>
      </w:pPr>
      <w:r w:rsidRPr="00E5712F">
        <w:rPr>
          <w:rFonts w:cstheme="minorHAnsi"/>
          <w:sz w:val="24"/>
          <w:szCs w:val="24"/>
        </w:rPr>
        <w:t xml:space="preserve">Wykonawcy mogą wspólnie ubiegać się o udzielenie zamówienia (np. konsorcjum, spółka cywilna), pod warunkiem, że: </w:t>
      </w:r>
    </w:p>
    <w:p w14:paraId="5E6EE742" w14:textId="77777777"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 xml:space="preserve">Upoważnią jednego spośród siebie, jako przedstawiciela pozostałych (wyznaczą pełnomocnika) do reprezentowania w postępowaniu albo do reprezentowania w postępowaniu i zawarcia umowy, a pełnomocnictwo do pełnienia tej funkcji - wystawione zgodnie z wymogami ustawowymi, podpisane przez prawnie upoważnionych przedstawicieli każdego z partnerów - powinno być dołączone do oferty - dotyczy konsorcjum. </w:t>
      </w:r>
    </w:p>
    <w:p w14:paraId="5FAAAAFD" w14:textId="77777777"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W przypadku przedsiębiorców prowadzących działalność w formie spółki cywilnej powinni ustanowić pełnomocnika do reprezentowania ich w postępowaniu i zawarcia umowy, lub przedłożyć umowę spółki/uchwałę wspólników określające zakres uprawnień do reprezentowania spółki przez wspólników stosowanie do postanowień art. 865 KC.</w:t>
      </w:r>
    </w:p>
    <w:p w14:paraId="316E87D9" w14:textId="77777777"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Treść pełnomocnictwa powinna dokładnie określać zakres umocowania. Wszelka korespondencja, zawarcie umowy oraz rozliczenia dokonywane będą wyłącznie z wyznaczonym pełnomocnikiem.</w:t>
      </w:r>
    </w:p>
    <w:p w14:paraId="785E64CC" w14:textId="77777777"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 xml:space="preserve">Oferta winna być podpisana przez każdego partnera konsorcjum/wspólnika spółki cywilnej lub przez ustanowionego pełnomocnika. </w:t>
      </w:r>
    </w:p>
    <w:p w14:paraId="584DE590" w14:textId="5D758B38"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 xml:space="preserve">Ustanowiony pełnomocnik winien być upoważniony do zaciągania zobowiązań i płatności </w:t>
      </w:r>
      <w:r w:rsidR="000A1A6C">
        <w:rPr>
          <w:rFonts w:cstheme="minorHAnsi"/>
          <w:sz w:val="24"/>
          <w:szCs w:val="24"/>
        </w:rPr>
        <w:br/>
      </w:r>
      <w:r w:rsidRPr="00E5712F">
        <w:rPr>
          <w:rFonts w:cstheme="minorHAnsi"/>
          <w:sz w:val="24"/>
          <w:szCs w:val="24"/>
        </w:rPr>
        <w:t xml:space="preserve">w imieniu każdego partnera, na rzecz każdego z partnerów oraz do wyłącznego występowania w realizacji umowy - dotyczy konsorcjum. </w:t>
      </w:r>
    </w:p>
    <w:p w14:paraId="44FA2EA7" w14:textId="77777777"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Wykonawcy występujący wspólnie ponoszą solidarną odpowiedzialność wobec Zamawiającego za wykonanie umowy.</w:t>
      </w:r>
    </w:p>
    <w:p w14:paraId="4CDC8306" w14:textId="77777777"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 xml:space="preserve">W przypadku wyboru oferty złożonej przez konsorcjum, członkowie konsorcjum przed podpisaniem umowy, na żądanie Zamawiającego, zobowiązani będą do przedłożenia umowy regulującej współpracę Wykonawców - członków konsorcjum. </w:t>
      </w:r>
    </w:p>
    <w:p w14:paraId="429B6C86" w14:textId="77777777" w:rsidR="003915E9" w:rsidRPr="00E5712F" w:rsidRDefault="003915E9" w:rsidP="009973D2">
      <w:pPr>
        <w:pStyle w:val="Akapitzlist"/>
        <w:numPr>
          <w:ilvl w:val="0"/>
          <w:numId w:val="32"/>
        </w:numPr>
        <w:ind w:left="993" w:hanging="426"/>
        <w:rPr>
          <w:rFonts w:cstheme="minorHAnsi"/>
          <w:sz w:val="24"/>
          <w:szCs w:val="24"/>
        </w:rPr>
      </w:pPr>
      <w:r w:rsidRPr="00E5712F">
        <w:rPr>
          <w:rFonts w:cstheme="minorHAnsi"/>
          <w:sz w:val="24"/>
          <w:szCs w:val="24"/>
        </w:rPr>
        <w:t>Po złożeniu oferty zmiany w składzie konsorcjum nie są dopuszczalne.</w:t>
      </w:r>
    </w:p>
    <w:p w14:paraId="5F9F275F" w14:textId="77777777" w:rsidR="003915E9" w:rsidRPr="009973D2" w:rsidRDefault="003915E9" w:rsidP="00ED008A">
      <w:pPr>
        <w:pStyle w:val="Nagwek1"/>
        <w:ind w:firstLine="0"/>
        <w:rPr>
          <w:rFonts w:asciiTheme="minorHAnsi" w:hAnsiTheme="minorHAnsi" w:cstheme="minorHAnsi"/>
          <w:color w:val="4472C4" w:themeColor="accent1"/>
          <w:szCs w:val="24"/>
        </w:rPr>
      </w:pPr>
      <w:r w:rsidRPr="009973D2">
        <w:rPr>
          <w:rFonts w:asciiTheme="minorHAnsi" w:hAnsiTheme="minorHAnsi" w:cstheme="minorHAnsi"/>
          <w:color w:val="4472C4" w:themeColor="accent1"/>
          <w:szCs w:val="24"/>
        </w:rPr>
        <w:t>Formalności poprzedzające zawarcie umowy</w:t>
      </w:r>
    </w:p>
    <w:p w14:paraId="77B6476B" w14:textId="77777777" w:rsidR="003915E9" w:rsidRPr="00E5712F" w:rsidRDefault="003915E9" w:rsidP="009973D2">
      <w:pPr>
        <w:pStyle w:val="Akapitzlist"/>
        <w:numPr>
          <w:ilvl w:val="0"/>
          <w:numId w:val="24"/>
        </w:numPr>
        <w:ind w:left="993" w:hanging="426"/>
        <w:rPr>
          <w:rFonts w:cstheme="minorHAnsi"/>
          <w:sz w:val="24"/>
          <w:szCs w:val="24"/>
        </w:rPr>
      </w:pPr>
      <w:r w:rsidRPr="00E5712F">
        <w:rPr>
          <w:rFonts w:cstheme="minorHAnsi"/>
          <w:sz w:val="24"/>
          <w:szCs w:val="24"/>
        </w:rPr>
        <w:t xml:space="preserve">Wykonawca, którego oferta zostanie wybrana jako najkorzystniejsza, zobowiązany będzie do podpisania umowy, której wzór stanowi załącznik do niniejszego postępowania zakupowego. </w:t>
      </w:r>
    </w:p>
    <w:p w14:paraId="26DEC0E5" w14:textId="016AC295" w:rsidR="003915E9" w:rsidRPr="00E5712F" w:rsidRDefault="003915E9" w:rsidP="009973D2">
      <w:pPr>
        <w:pStyle w:val="Akapitzlist"/>
        <w:numPr>
          <w:ilvl w:val="0"/>
          <w:numId w:val="24"/>
        </w:numPr>
        <w:ind w:left="993" w:hanging="426"/>
        <w:rPr>
          <w:rFonts w:cstheme="minorHAnsi"/>
          <w:sz w:val="24"/>
          <w:szCs w:val="24"/>
        </w:rPr>
      </w:pPr>
      <w:r w:rsidRPr="00E5712F">
        <w:rPr>
          <w:rFonts w:cstheme="minorHAnsi"/>
          <w:sz w:val="24"/>
          <w:szCs w:val="24"/>
        </w:rPr>
        <w:t xml:space="preserve">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 </w:t>
      </w:r>
      <w:r w:rsidR="000A1A6C">
        <w:rPr>
          <w:rFonts w:cstheme="minorHAnsi"/>
          <w:sz w:val="24"/>
          <w:szCs w:val="24"/>
        </w:rPr>
        <w:br/>
      </w:r>
      <w:r w:rsidRPr="00E5712F">
        <w:rPr>
          <w:rFonts w:cstheme="minorHAnsi"/>
          <w:sz w:val="24"/>
          <w:szCs w:val="24"/>
        </w:rPr>
        <w:t>o udzielenie zamówienia uzyskał kolejną najwyższą liczbę punktów.</w:t>
      </w:r>
    </w:p>
    <w:p w14:paraId="4A9ACFC2" w14:textId="77777777" w:rsidR="003915E9" w:rsidRPr="000A1A6C" w:rsidRDefault="003915E9" w:rsidP="00ED008A">
      <w:pPr>
        <w:pStyle w:val="Nagwek1"/>
        <w:ind w:firstLine="0"/>
        <w:rPr>
          <w:rFonts w:asciiTheme="minorHAnsi" w:hAnsiTheme="minorHAnsi" w:cstheme="minorHAnsi"/>
          <w:color w:val="4472C4" w:themeColor="accent1"/>
          <w:szCs w:val="24"/>
        </w:rPr>
      </w:pPr>
      <w:r w:rsidRPr="000A1A6C">
        <w:rPr>
          <w:rFonts w:asciiTheme="minorHAnsi" w:hAnsiTheme="minorHAnsi" w:cstheme="minorHAnsi"/>
          <w:color w:val="4472C4" w:themeColor="accent1"/>
          <w:szCs w:val="24"/>
        </w:rPr>
        <w:lastRenderedPageBreak/>
        <w:t>Wadium</w:t>
      </w:r>
    </w:p>
    <w:p w14:paraId="302112A7" w14:textId="77777777" w:rsidR="003915E9" w:rsidRPr="00E5712F" w:rsidRDefault="003915E9" w:rsidP="00ED008A">
      <w:pPr>
        <w:ind w:left="567"/>
        <w:rPr>
          <w:rFonts w:cstheme="minorHAnsi"/>
          <w:sz w:val="24"/>
          <w:szCs w:val="24"/>
        </w:rPr>
      </w:pPr>
      <w:r w:rsidRPr="00E5712F">
        <w:rPr>
          <w:rFonts w:cstheme="minorHAnsi"/>
          <w:sz w:val="24"/>
          <w:szCs w:val="24"/>
        </w:rPr>
        <w:t xml:space="preserve">Zamawiający nie wymaga wadium. </w:t>
      </w:r>
    </w:p>
    <w:p w14:paraId="7FD56DF3" w14:textId="77777777" w:rsidR="003915E9" w:rsidRPr="000A1A6C" w:rsidRDefault="003915E9" w:rsidP="00ED008A">
      <w:pPr>
        <w:pStyle w:val="Nagwek1"/>
        <w:ind w:firstLine="0"/>
        <w:rPr>
          <w:rFonts w:asciiTheme="minorHAnsi" w:hAnsiTheme="minorHAnsi" w:cstheme="minorHAnsi"/>
          <w:color w:val="4472C4" w:themeColor="accent1"/>
          <w:szCs w:val="24"/>
        </w:rPr>
      </w:pPr>
      <w:r w:rsidRPr="000A1A6C">
        <w:rPr>
          <w:rFonts w:asciiTheme="minorHAnsi" w:hAnsiTheme="minorHAnsi" w:cstheme="minorHAnsi"/>
          <w:color w:val="4472C4" w:themeColor="accent1"/>
          <w:szCs w:val="24"/>
        </w:rPr>
        <w:t>Informacja o możliwości składania ofert częściowych i wariantowych</w:t>
      </w:r>
    </w:p>
    <w:p w14:paraId="39E808F3" w14:textId="77777777" w:rsidR="003915E9" w:rsidRPr="00E5712F" w:rsidRDefault="003915E9" w:rsidP="00A9153A">
      <w:pPr>
        <w:numPr>
          <w:ilvl w:val="0"/>
          <w:numId w:val="5"/>
        </w:numPr>
        <w:tabs>
          <w:tab w:val="clear" w:pos="643"/>
          <w:tab w:val="num" w:pos="1134"/>
        </w:tabs>
        <w:spacing w:line="240" w:lineRule="auto"/>
        <w:ind w:left="993" w:hanging="425"/>
        <w:jc w:val="both"/>
        <w:rPr>
          <w:rFonts w:cstheme="minorHAnsi"/>
          <w:sz w:val="24"/>
          <w:szCs w:val="24"/>
        </w:rPr>
      </w:pPr>
      <w:r w:rsidRPr="00E5712F">
        <w:rPr>
          <w:rFonts w:cstheme="minorHAnsi"/>
          <w:sz w:val="24"/>
          <w:szCs w:val="24"/>
        </w:rPr>
        <w:t xml:space="preserve">Zamawiający nie dopuszcza możliwości składania ofert częściowych.  </w:t>
      </w:r>
    </w:p>
    <w:p w14:paraId="15AC2DEB" w14:textId="77777777" w:rsidR="003915E9" w:rsidRPr="00E5712F" w:rsidRDefault="003915E9" w:rsidP="00A9153A">
      <w:pPr>
        <w:numPr>
          <w:ilvl w:val="0"/>
          <w:numId w:val="5"/>
        </w:numPr>
        <w:tabs>
          <w:tab w:val="clear" w:pos="643"/>
          <w:tab w:val="num" w:pos="1134"/>
        </w:tabs>
        <w:spacing w:line="240" w:lineRule="auto"/>
        <w:ind w:left="993" w:hanging="426"/>
        <w:jc w:val="both"/>
        <w:rPr>
          <w:rFonts w:cstheme="minorHAnsi"/>
          <w:sz w:val="24"/>
          <w:szCs w:val="24"/>
        </w:rPr>
      </w:pPr>
      <w:r w:rsidRPr="00E5712F">
        <w:rPr>
          <w:rFonts w:cstheme="minorHAnsi"/>
          <w:sz w:val="24"/>
          <w:szCs w:val="24"/>
        </w:rPr>
        <w:t>Zamawiający nie dopuszcza możliwości składania ofert wariantowych.</w:t>
      </w:r>
    </w:p>
    <w:p w14:paraId="58E30D0D" w14:textId="3A38E8D8" w:rsidR="003915E9" w:rsidRPr="000A1A6C" w:rsidRDefault="00027FB4" w:rsidP="00ED008A">
      <w:pPr>
        <w:pStyle w:val="Nagwek1"/>
        <w:ind w:firstLine="0"/>
        <w:rPr>
          <w:rFonts w:asciiTheme="minorHAnsi" w:hAnsiTheme="minorHAnsi" w:cstheme="minorHAnsi"/>
          <w:color w:val="4472C4" w:themeColor="accent1"/>
          <w:szCs w:val="24"/>
        </w:rPr>
      </w:pPr>
      <w:r w:rsidRPr="000A1A6C">
        <w:rPr>
          <w:rFonts w:asciiTheme="minorHAnsi" w:hAnsiTheme="minorHAnsi" w:cstheme="minorHAnsi"/>
          <w:color w:val="4472C4" w:themeColor="accent1"/>
          <w:szCs w:val="24"/>
        </w:rPr>
        <w:t xml:space="preserve"> </w:t>
      </w:r>
      <w:r w:rsidR="003915E9" w:rsidRPr="000A1A6C">
        <w:rPr>
          <w:rFonts w:asciiTheme="minorHAnsi" w:hAnsiTheme="minorHAnsi" w:cstheme="minorHAnsi"/>
          <w:color w:val="4472C4" w:themeColor="accent1"/>
          <w:szCs w:val="24"/>
        </w:rPr>
        <w:t>Przetwarzanie danych osobowych</w:t>
      </w:r>
    </w:p>
    <w:p w14:paraId="1978960C" w14:textId="77777777" w:rsidR="003915E9" w:rsidRPr="00E5712F" w:rsidRDefault="003915E9" w:rsidP="00ED008A">
      <w:pPr>
        <w:ind w:left="567"/>
        <w:rPr>
          <w:rFonts w:cstheme="minorHAnsi"/>
          <w:bCs/>
          <w:sz w:val="24"/>
          <w:szCs w:val="24"/>
        </w:rPr>
      </w:pPr>
      <w:r w:rsidRPr="00E5712F">
        <w:rPr>
          <w:rFonts w:cstheme="minorHAnsi"/>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2211A88" w14:textId="77777777" w:rsidR="003915E9" w:rsidRPr="00E5712F" w:rsidRDefault="003915E9" w:rsidP="00ED008A">
      <w:pPr>
        <w:rPr>
          <w:rFonts w:cstheme="minorHAnsi"/>
          <w:bCs/>
          <w:sz w:val="24"/>
          <w:szCs w:val="24"/>
        </w:rPr>
      </w:pPr>
    </w:p>
    <w:p w14:paraId="0B03BAE3" w14:textId="77777777" w:rsidR="003915E9" w:rsidRPr="00E5712F" w:rsidRDefault="003915E9" w:rsidP="00A9153A">
      <w:pPr>
        <w:pStyle w:val="Akapitzlist"/>
        <w:numPr>
          <w:ilvl w:val="0"/>
          <w:numId w:val="9"/>
        </w:numPr>
        <w:ind w:left="993" w:hanging="273"/>
        <w:rPr>
          <w:rFonts w:cstheme="minorHAnsi"/>
          <w:sz w:val="24"/>
          <w:szCs w:val="24"/>
        </w:rPr>
      </w:pPr>
      <w:r w:rsidRPr="00E5712F">
        <w:rPr>
          <w:rFonts w:cstheme="minorHAnsi"/>
          <w:sz w:val="24"/>
          <w:szCs w:val="24"/>
        </w:rPr>
        <w:t>będzie przetwarzał dane osobowe uzyskane w trakcie niniejszego postępowania, w tym dane osobowe ujawnione w ofertach, dokumentach i oświadczeniach dołączonych do oferty oraz dane osobowe ujawnione w odpowiedzi na wezwanie do uzupełnienia oferty.</w:t>
      </w:r>
    </w:p>
    <w:p w14:paraId="29254406" w14:textId="450EC34C" w:rsidR="003915E9" w:rsidRPr="00E5712F" w:rsidRDefault="003915E9" w:rsidP="00A9153A">
      <w:pPr>
        <w:pStyle w:val="Akapitzlist"/>
        <w:numPr>
          <w:ilvl w:val="0"/>
          <w:numId w:val="9"/>
        </w:numPr>
        <w:spacing w:after="120" w:line="276" w:lineRule="auto"/>
        <w:ind w:left="993" w:hanging="273"/>
        <w:rPr>
          <w:rFonts w:eastAsia="Franklin Gothic Book" w:cstheme="minorHAnsi"/>
          <w:sz w:val="24"/>
          <w:szCs w:val="24"/>
        </w:rPr>
      </w:pPr>
      <w:r w:rsidRPr="00E5712F">
        <w:rPr>
          <w:rFonts w:cstheme="minorHAnsi"/>
          <w:sz w:val="24"/>
          <w:szCs w:val="24"/>
        </w:rPr>
        <w:t xml:space="preserve">Administratorem </w:t>
      </w:r>
      <w:r w:rsidRPr="00E5712F">
        <w:rPr>
          <w:rFonts w:eastAsiaTheme="minorEastAsia" w:cstheme="minorHAnsi"/>
          <w:sz w:val="24"/>
          <w:szCs w:val="24"/>
        </w:rPr>
        <w:t>Pani/Pana danych osobowych jest</w:t>
      </w:r>
      <w:r w:rsidRPr="00E5712F">
        <w:rPr>
          <w:rFonts w:cstheme="minorHAnsi"/>
          <w:b/>
          <w:bCs/>
          <w:sz w:val="24"/>
          <w:szCs w:val="24"/>
        </w:rPr>
        <w:t xml:space="preserve"> </w:t>
      </w:r>
      <w:r w:rsidRPr="00E5712F">
        <w:rPr>
          <w:rFonts w:eastAsiaTheme="minorEastAsia" w:cstheme="minorHAnsi"/>
          <w:b/>
          <w:bCs/>
          <w:sz w:val="24"/>
          <w:szCs w:val="24"/>
        </w:rPr>
        <w:t xml:space="preserve">Parafia </w:t>
      </w:r>
      <w:r w:rsidRPr="00E5712F">
        <w:rPr>
          <w:rFonts w:eastAsiaTheme="minorEastAsia" w:cstheme="minorHAnsi"/>
          <w:sz w:val="24"/>
          <w:szCs w:val="24"/>
        </w:rPr>
        <w:t>r</w:t>
      </w:r>
      <w:r w:rsidRPr="00E5712F">
        <w:rPr>
          <w:rFonts w:eastAsiaTheme="minorEastAsia" w:cstheme="minorHAnsi"/>
          <w:b/>
          <w:bCs/>
          <w:sz w:val="24"/>
          <w:szCs w:val="24"/>
        </w:rPr>
        <w:t>zymskokatolicka</w:t>
      </w:r>
      <w:r w:rsidR="0019365E">
        <w:rPr>
          <w:rFonts w:eastAsiaTheme="minorEastAsia" w:cstheme="minorHAnsi"/>
          <w:b/>
          <w:bCs/>
          <w:sz w:val="24"/>
          <w:szCs w:val="24"/>
        </w:rPr>
        <w:t xml:space="preserve"> </w:t>
      </w:r>
      <w:r w:rsidR="0019365E" w:rsidRPr="00C54F57">
        <w:rPr>
          <w:rFonts w:eastAsiaTheme="minorEastAsia" w:cstheme="minorHAnsi"/>
          <w:b/>
          <w:bCs/>
          <w:sz w:val="24"/>
          <w:szCs w:val="24"/>
        </w:rPr>
        <w:t>pw.</w:t>
      </w:r>
      <w:r w:rsidRPr="00E5712F">
        <w:rPr>
          <w:rFonts w:eastAsiaTheme="minorEastAsia" w:cstheme="minorHAnsi"/>
          <w:b/>
          <w:bCs/>
          <w:sz w:val="24"/>
          <w:szCs w:val="24"/>
        </w:rPr>
        <w:t xml:space="preserve"> św. Stanisława BM w Lubaczowie ul T. Kościuszki 2, 37-600 Lubaczów,</w:t>
      </w:r>
      <w:r w:rsidRPr="00E5712F">
        <w:rPr>
          <w:rFonts w:eastAsiaTheme="minorEastAsia" w:cstheme="minorHAnsi"/>
          <w:sz w:val="24"/>
          <w:szCs w:val="24"/>
        </w:rPr>
        <w:t xml:space="preserve">  NIP:</w:t>
      </w:r>
      <w:r w:rsidRPr="00E5712F">
        <w:rPr>
          <w:rFonts w:eastAsia="Roboto" w:cstheme="minorHAnsi"/>
          <w:color w:val="333333"/>
          <w:sz w:val="24"/>
          <w:szCs w:val="24"/>
        </w:rPr>
        <w:t xml:space="preserve"> </w:t>
      </w:r>
      <w:r w:rsidRPr="00E5712F">
        <w:rPr>
          <w:rFonts w:eastAsia="Roboto" w:cstheme="minorHAnsi"/>
          <w:b/>
          <w:bCs/>
          <w:color w:val="333333"/>
          <w:sz w:val="24"/>
          <w:szCs w:val="24"/>
        </w:rPr>
        <w:t xml:space="preserve">7931307543 </w:t>
      </w:r>
      <w:r w:rsidRPr="00E5712F">
        <w:rPr>
          <w:rFonts w:eastAsiaTheme="minorEastAsia" w:cstheme="minorHAnsi"/>
          <w:sz w:val="24"/>
          <w:szCs w:val="24"/>
        </w:rPr>
        <w:t>, REGON:</w:t>
      </w:r>
      <w:r w:rsidRPr="00E5712F">
        <w:rPr>
          <w:rFonts w:cstheme="minorHAnsi"/>
          <w:color w:val="4D5156"/>
          <w:sz w:val="24"/>
          <w:szCs w:val="24"/>
          <w:shd w:val="clear" w:color="auto" w:fill="FFFFFF"/>
        </w:rPr>
        <w:t xml:space="preserve"> </w:t>
      </w:r>
      <w:r w:rsidRPr="00E5712F">
        <w:rPr>
          <w:rFonts w:eastAsiaTheme="minorEastAsia" w:cstheme="minorHAnsi"/>
          <w:b/>
          <w:bCs/>
          <w:sz w:val="24"/>
          <w:szCs w:val="24"/>
        </w:rPr>
        <w:t>040018687</w:t>
      </w:r>
    </w:p>
    <w:p w14:paraId="15AF5E71" w14:textId="77777777" w:rsidR="003915E9" w:rsidRPr="00E5712F" w:rsidRDefault="003915E9" w:rsidP="00A9153A">
      <w:pPr>
        <w:pStyle w:val="Akapitzlist"/>
        <w:numPr>
          <w:ilvl w:val="0"/>
          <w:numId w:val="9"/>
        </w:numPr>
        <w:ind w:left="993" w:hanging="273"/>
        <w:rPr>
          <w:rFonts w:cstheme="minorHAnsi"/>
          <w:b/>
          <w:bCs/>
          <w:i/>
          <w:iCs/>
          <w:sz w:val="24"/>
          <w:szCs w:val="24"/>
        </w:rPr>
      </w:pPr>
      <w:r w:rsidRPr="00E5712F">
        <w:rPr>
          <w:rFonts w:cstheme="minorHAnsi"/>
          <w:sz w:val="24"/>
          <w:szCs w:val="24"/>
        </w:rPr>
        <w:t>Pani/Pana dane osobowe przetwarzane będą na podstawie art. 6 ust. 1 lit. c RODO w celu związanym z postępowaniem o udzielenie zamówienia prowadzonego w trybie postępowania zakupowego dotyczącego</w:t>
      </w:r>
      <w:r w:rsidRPr="00E5712F">
        <w:rPr>
          <w:rFonts w:cstheme="minorHAnsi"/>
          <w:b/>
          <w:bCs/>
          <w:i/>
          <w:iCs/>
          <w:sz w:val="24"/>
          <w:szCs w:val="24"/>
        </w:rPr>
        <w:t xml:space="preserve"> Konserwacja zabytkowej polichromii we wnętrzu kościoła pw. św. Stanisława BM w Lubaczowie autorstwa lwowskiego malarza Bronisława Gawlika z pierwszej połowy XX w</w:t>
      </w:r>
    </w:p>
    <w:p w14:paraId="03C6DABD" w14:textId="77777777" w:rsidR="003915E9" w:rsidRPr="00E5712F" w:rsidRDefault="003915E9" w:rsidP="00A9153A">
      <w:pPr>
        <w:pStyle w:val="Akapitzlist"/>
        <w:numPr>
          <w:ilvl w:val="0"/>
          <w:numId w:val="9"/>
        </w:numPr>
        <w:ind w:left="993" w:hanging="273"/>
        <w:rPr>
          <w:rFonts w:cstheme="minorHAnsi"/>
          <w:sz w:val="24"/>
          <w:szCs w:val="24"/>
          <w:lang w:val="x-none"/>
        </w:rPr>
      </w:pPr>
      <w:r w:rsidRPr="00E5712F">
        <w:rPr>
          <w:rFonts w:cstheme="minorHAnsi"/>
          <w:sz w:val="24"/>
          <w:szCs w:val="24"/>
        </w:rPr>
        <w:t xml:space="preserve">odbiorcami Pani/Pana danych osobowych będą osoby lub podmioty, którym udostępniona zostanie dokumentacja postępowania zakupowego, prowadzonego w trybie zasady konkurencyjności, </w:t>
      </w:r>
    </w:p>
    <w:p w14:paraId="7EC23549" w14:textId="77B77C6E" w:rsidR="003915E9" w:rsidRPr="00E5712F" w:rsidRDefault="003915E9" w:rsidP="00A9153A">
      <w:pPr>
        <w:pStyle w:val="Akapitzlist"/>
        <w:numPr>
          <w:ilvl w:val="0"/>
          <w:numId w:val="9"/>
        </w:numPr>
        <w:ind w:left="993" w:hanging="273"/>
        <w:rPr>
          <w:rFonts w:cstheme="minorHAnsi"/>
          <w:sz w:val="24"/>
          <w:szCs w:val="24"/>
        </w:rPr>
      </w:pPr>
      <w:r w:rsidRPr="00E5712F">
        <w:rPr>
          <w:rFonts w:cstheme="minorHAnsi"/>
          <w:sz w:val="24"/>
          <w:szCs w:val="24"/>
        </w:rPr>
        <w:t xml:space="preserve">uwagi na fakt, iż niniejsze postępowanie toczy się na podstawie norm obowiązujących w ramach </w:t>
      </w:r>
      <w:bookmarkStart w:id="11" w:name="_Hlk146286566"/>
      <w:r w:rsidRPr="00E5712F">
        <w:rPr>
          <w:rFonts w:cstheme="minorHAnsi"/>
          <w:sz w:val="24"/>
          <w:szCs w:val="24"/>
        </w:rPr>
        <w:t>Rządowego Programu Odbudowy Zabytków</w:t>
      </w:r>
      <w:bookmarkEnd w:id="11"/>
      <w:r w:rsidRPr="00E5712F">
        <w:rPr>
          <w:rFonts w:cstheme="minorHAnsi"/>
          <w:sz w:val="24"/>
          <w:szCs w:val="24"/>
        </w:rPr>
        <w:t xml:space="preserve"> dane osobowe Wykonawcy objęte są przepisami </w:t>
      </w:r>
      <w:r w:rsidR="000A1A6C">
        <w:rPr>
          <w:rFonts w:cstheme="minorHAnsi"/>
          <w:sz w:val="24"/>
          <w:szCs w:val="24"/>
        </w:rPr>
        <w:br/>
      </w:r>
      <w:r w:rsidRPr="00E5712F">
        <w:rPr>
          <w:rFonts w:cstheme="minorHAnsi"/>
          <w:sz w:val="24"/>
          <w:szCs w:val="24"/>
        </w:rPr>
        <w:t>o dostępie do informacji publicznej, tym samym mogą zostać udostępnione podmiotom, które na podstawie powyższej regulacji zwrócą się o ich udostępnienie, a ponadto zostaną udostępnione instytucjom i podmiotom zaangażowanym w proces realizacji Rządowego Programu Odbudowy Zabytków,</w:t>
      </w:r>
    </w:p>
    <w:p w14:paraId="7B832D4C" w14:textId="77777777" w:rsidR="003915E9" w:rsidRPr="00E5712F" w:rsidRDefault="003915E9" w:rsidP="00A9153A">
      <w:pPr>
        <w:pStyle w:val="Akapitzlist"/>
        <w:numPr>
          <w:ilvl w:val="0"/>
          <w:numId w:val="9"/>
        </w:numPr>
        <w:ind w:left="993" w:hanging="273"/>
        <w:rPr>
          <w:rFonts w:cstheme="minorHAnsi"/>
          <w:b/>
          <w:bCs/>
          <w:i/>
          <w:iCs/>
          <w:sz w:val="24"/>
          <w:szCs w:val="24"/>
        </w:rPr>
      </w:pPr>
      <w:r w:rsidRPr="00E5712F">
        <w:rPr>
          <w:rFonts w:cstheme="minorHAnsi"/>
          <w:sz w:val="24"/>
          <w:szCs w:val="24"/>
        </w:rPr>
        <w:t xml:space="preserve">Pani/Pana dane osobowe w celach archiwizacyjnych będą przechowywane przez okres realizacji, trwałości oraz okres przechowywania dokumentacji związanej z realizacją projektu dotyczącego </w:t>
      </w:r>
      <w:r w:rsidRPr="00E5712F">
        <w:rPr>
          <w:rFonts w:cstheme="minorHAnsi"/>
          <w:b/>
          <w:bCs/>
          <w:sz w:val="24"/>
          <w:szCs w:val="24"/>
        </w:rPr>
        <w:t>„</w:t>
      </w:r>
      <w:r w:rsidRPr="00E5712F">
        <w:rPr>
          <w:rFonts w:cstheme="minorHAnsi"/>
          <w:b/>
          <w:bCs/>
          <w:i/>
          <w:iCs/>
          <w:sz w:val="24"/>
          <w:szCs w:val="24"/>
        </w:rPr>
        <w:t>Konserwacja zabytkowej polichromii we wnętrzu kościoła pw. św. Stanisława BM w Lubaczowie autorstwa lwowskiego malarza Bronisława Gawlika z pierwszej połowy XX w</w:t>
      </w:r>
    </w:p>
    <w:p w14:paraId="726DBF82" w14:textId="77777777" w:rsidR="003915E9" w:rsidRPr="00E5712F" w:rsidRDefault="003915E9" w:rsidP="00A9153A">
      <w:pPr>
        <w:pStyle w:val="Akapitzlist"/>
        <w:numPr>
          <w:ilvl w:val="0"/>
          <w:numId w:val="9"/>
        </w:numPr>
        <w:ind w:left="993" w:hanging="284"/>
        <w:rPr>
          <w:rFonts w:cstheme="minorHAnsi"/>
          <w:sz w:val="24"/>
          <w:szCs w:val="24"/>
        </w:rPr>
      </w:pPr>
      <w:r w:rsidRPr="00E5712F">
        <w:rPr>
          <w:rFonts w:cstheme="minorHAnsi"/>
          <w:sz w:val="24"/>
          <w:szCs w:val="24"/>
        </w:rPr>
        <w:t>Pani/Pana dane osobowe nie będą przetwarzane w sposób zautomatyzowany i nie będą profilowane,</w:t>
      </w:r>
    </w:p>
    <w:p w14:paraId="7758C4A7" w14:textId="77777777" w:rsidR="003915E9" w:rsidRPr="00E5712F" w:rsidRDefault="003915E9" w:rsidP="00A9153A">
      <w:pPr>
        <w:pStyle w:val="Akapitzlist"/>
        <w:numPr>
          <w:ilvl w:val="0"/>
          <w:numId w:val="9"/>
        </w:numPr>
        <w:ind w:left="993" w:hanging="273"/>
        <w:rPr>
          <w:rFonts w:cstheme="minorHAnsi"/>
          <w:sz w:val="24"/>
          <w:szCs w:val="24"/>
          <w:lang w:val="x-none"/>
        </w:rPr>
      </w:pPr>
      <w:r w:rsidRPr="00E5712F">
        <w:rPr>
          <w:rFonts w:cstheme="minorHAnsi"/>
          <w:sz w:val="24"/>
          <w:szCs w:val="24"/>
        </w:rPr>
        <w:t xml:space="preserve">obowiązek podania przez Panią/Pana danych osobowych bezpośrednio Pani/Pana dotyczących jest wymogiem, związanym z udziałem w postępowaniu o udzielenie zamówienia prowadzonego w oparciu o zasadę konkurencyjności, </w:t>
      </w:r>
    </w:p>
    <w:p w14:paraId="237D2033" w14:textId="77777777" w:rsidR="003915E9" w:rsidRPr="00E5712F" w:rsidRDefault="003915E9" w:rsidP="00A9153A">
      <w:pPr>
        <w:pStyle w:val="Akapitzlist"/>
        <w:numPr>
          <w:ilvl w:val="0"/>
          <w:numId w:val="9"/>
        </w:numPr>
        <w:ind w:left="1134" w:hanging="283"/>
        <w:rPr>
          <w:rFonts w:cstheme="minorHAnsi"/>
          <w:sz w:val="24"/>
          <w:szCs w:val="24"/>
          <w:lang w:val="x-none"/>
        </w:rPr>
      </w:pPr>
      <w:r w:rsidRPr="00E5712F">
        <w:rPr>
          <w:rFonts w:cstheme="minorHAnsi"/>
          <w:sz w:val="24"/>
          <w:szCs w:val="24"/>
        </w:rPr>
        <w:lastRenderedPageBreak/>
        <w:t>w odniesieniu do Pani/Pana danych osobowych decyzje nie będą podejmowane w sposób zautomatyzowany, stosownie do art. 22 RODO,</w:t>
      </w:r>
    </w:p>
    <w:p w14:paraId="1248FCCD" w14:textId="77777777" w:rsidR="003915E9" w:rsidRPr="00E5712F" w:rsidRDefault="003915E9" w:rsidP="00A9153A">
      <w:pPr>
        <w:pStyle w:val="Akapitzlist"/>
        <w:numPr>
          <w:ilvl w:val="0"/>
          <w:numId w:val="9"/>
        </w:numPr>
        <w:ind w:left="1134" w:hanging="283"/>
        <w:rPr>
          <w:rFonts w:cstheme="minorHAnsi"/>
          <w:sz w:val="24"/>
          <w:szCs w:val="24"/>
          <w:lang w:val="x-none"/>
        </w:rPr>
      </w:pPr>
      <w:r w:rsidRPr="00E5712F">
        <w:rPr>
          <w:rFonts w:cstheme="minorHAnsi"/>
          <w:sz w:val="24"/>
          <w:szCs w:val="24"/>
        </w:rPr>
        <w:t>posiada Pani/Pan:</w:t>
      </w:r>
    </w:p>
    <w:p w14:paraId="151707C3" w14:textId="77777777" w:rsidR="003915E9" w:rsidRPr="00E5712F" w:rsidRDefault="003915E9" w:rsidP="00A9153A">
      <w:pPr>
        <w:pStyle w:val="Akapitzlist"/>
        <w:numPr>
          <w:ilvl w:val="1"/>
          <w:numId w:val="9"/>
        </w:numPr>
        <w:ind w:left="1843" w:hanging="403"/>
        <w:rPr>
          <w:rFonts w:cstheme="minorHAnsi"/>
          <w:sz w:val="24"/>
          <w:szCs w:val="24"/>
          <w:lang w:val="x-none"/>
        </w:rPr>
      </w:pPr>
      <w:r w:rsidRPr="00E5712F">
        <w:rPr>
          <w:rFonts w:cstheme="minorHAnsi"/>
          <w:sz w:val="24"/>
          <w:szCs w:val="24"/>
          <w:lang w:val="x-none"/>
        </w:rPr>
        <w:t xml:space="preserve">na podstawie art. 15 RODO prawo dostępu do danych osobowych Pani/Pana dotyczących, </w:t>
      </w:r>
    </w:p>
    <w:p w14:paraId="2F917BAA" w14:textId="77777777" w:rsidR="003915E9" w:rsidRPr="00E5712F" w:rsidRDefault="003915E9" w:rsidP="00A9153A">
      <w:pPr>
        <w:pStyle w:val="Akapitzlist"/>
        <w:numPr>
          <w:ilvl w:val="1"/>
          <w:numId w:val="9"/>
        </w:numPr>
        <w:ind w:left="1843" w:hanging="403"/>
        <w:rPr>
          <w:rFonts w:cstheme="minorHAnsi"/>
          <w:sz w:val="24"/>
          <w:szCs w:val="24"/>
          <w:lang w:val="x-none"/>
        </w:rPr>
      </w:pPr>
      <w:r w:rsidRPr="00E5712F">
        <w:rPr>
          <w:rFonts w:cstheme="minorHAnsi"/>
          <w:sz w:val="24"/>
          <w:szCs w:val="24"/>
          <w:lang w:val="x-none"/>
        </w:rPr>
        <w:t xml:space="preserve">na podstawie art. 16 RODO prawo do sprostowania Pani/Pana danych osobowych, </w:t>
      </w:r>
    </w:p>
    <w:p w14:paraId="7B41E898" w14:textId="77777777" w:rsidR="003915E9" w:rsidRPr="00E5712F" w:rsidRDefault="003915E9" w:rsidP="00A9153A">
      <w:pPr>
        <w:pStyle w:val="Akapitzlist"/>
        <w:numPr>
          <w:ilvl w:val="1"/>
          <w:numId w:val="9"/>
        </w:numPr>
        <w:ind w:left="1843" w:hanging="403"/>
        <w:rPr>
          <w:rFonts w:cstheme="minorHAnsi"/>
          <w:sz w:val="24"/>
          <w:szCs w:val="24"/>
          <w:lang w:val="x-none"/>
        </w:rPr>
      </w:pPr>
      <w:r w:rsidRPr="00E5712F">
        <w:rPr>
          <w:rFonts w:cstheme="minorHAnsi"/>
          <w:sz w:val="24"/>
          <w:szCs w:val="24"/>
          <w:lang w:val="x-none"/>
        </w:rPr>
        <w:t xml:space="preserve">na podstawie art. 18 RODO prawo żądania od administratora ograniczenia przetwarzania danych osobowych z zastrzeżeniem przypadków, o których mowa w art. 18 ust. 2 RODO, </w:t>
      </w:r>
    </w:p>
    <w:p w14:paraId="2A850622" w14:textId="77777777" w:rsidR="003915E9" w:rsidRPr="00E5712F" w:rsidRDefault="003915E9" w:rsidP="00A9153A">
      <w:pPr>
        <w:pStyle w:val="Akapitzlist"/>
        <w:numPr>
          <w:ilvl w:val="1"/>
          <w:numId w:val="9"/>
        </w:numPr>
        <w:ind w:left="1843" w:hanging="403"/>
        <w:rPr>
          <w:rFonts w:cstheme="minorHAnsi"/>
          <w:sz w:val="24"/>
          <w:szCs w:val="24"/>
          <w:lang w:val="x-none"/>
        </w:rPr>
      </w:pPr>
      <w:r w:rsidRPr="00E5712F">
        <w:rPr>
          <w:rFonts w:cstheme="minorHAnsi"/>
          <w:sz w:val="24"/>
          <w:szCs w:val="24"/>
          <w:lang w:val="x-none"/>
        </w:rPr>
        <w:t xml:space="preserve">prawo do wniesienia skargi do Prezesa Urzędu Ochrony Danych Osobowych, gdy uzna Pani/Pan, że przetwarzanie danych osobowych Pani/Pana dotyczących narusza przepisy RODO, </w:t>
      </w:r>
    </w:p>
    <w:p w14:paraId="4C490404" w14:textId="77777777" w:rsidR="003915E9" w:rsidRPr="00E5712F" w:rsidRDefault="003915E9" w:rsidP="00A9153A">
      <w:pPr>
        <w:pStyle w:val="Akapitzlist"/>
        <w:numPr>
          <w:ilvl w:val="0"/>
          <w:numId w:val="9"/>
        </w:numPr>
        <w:ind w:left="1134" w:hanging="283"/>
        <w:rPr>
          <w:rFonts w:cstheme="minorHAnsi"/>
          <w:sz w:val="24"/>
          <w:szCs w:val="24"/>
          <w:lang w:val="x-none"/>
        </w:rPr>
      </w:pPr>
      <w:r w:rsidRPr="00E5712F">
        <w:rPr>
          <w:rFonts w:cstheme="minorHAnsi"/>
          <w:sz w:val="24"/>
          <w:szCs w:val="24"/>
        </w:rPr>
        <w:t>nie przysługuje Pani/Panu:</w:t>
      </w:r>
    </w:p>
    <w:p w14:paraId="282BFA1A" w14:textId="77777777" w:rsidR="003915E9" w:rsidRPr="00E5712F" w:rsidRDefault="003915E9" w:rsidP="00A9153A">
      <w:pPr>
        <w:pStyle w:val="Akapitzlist"/>
        <w:numPr>
          <w:ilvl w:val="1"/>
          <w:numId w:val="9"/>
        </w:numPr>
        <w:ind w:left="1843" w:hanging="403"/>
        <w:rPr>
          <w:rFonts w:cstheme="minorHAnsi"/>
          <w:sz w:val="24"/>
          <w:szCs w:val="24"/>
          <w:lang w:val="x-none"/>
        </w:rPr>
      </w:pPr>
      <w:r w:rsidRPr="00E5712F">
        <w:rPr>
          <w:rFonts w:cstheme="minorHAnsi"/>
          <w:sz w:val="24"/>
          <w:szCs w:val="24"/>
          <w:lang w:val="x-none"/>
        </w:rPr>
        <w:t xml:space="preserve">w związku z art. 17 ust. 3 lit. b, d lub e RODO prawo do usunięcia danych osobowych, </w:t>
      </w:r>
    </w:p>
    <w:p w14:paraId="3A267975" w14:textId="77777777" w:rsidR="003915E9" w:rsidRPr="00E5712F" w:rsidRDefault="003915E9" w:rsidP="00A9153A">
      <w:pPr>
        <w:pStyle w:val="Akapitzlist"/>
        <w:numPr>
          <w:ilvl w:val="1"/>
          <w:numId w:val="9"/>
        </w:numPr>
        <w:ind w:left="1843" w:hanging="403"/>
        <w:rPr>
          <w:rFonts w:cstheme="minorHAnsi"/>
          <w:sz w:val="24"/>
          <w:szCs w:val="24"/>
          <w:lang w:val="x-none"/>
        </w:rPr>
      </w:pPr>
      <w:r w:rsidRPr="00E5712F">
        <w:rPr>
          <w:rFonts w:cstheme="minorHAnsi"/>
          <w:sz w:val="24"/>
          <w:szCs w:val="24"/>
          <w:lang w:val="x-none"/>
        </w:rPr>
        <w:t xml:space="preserve">prawo do przenoszenia danych osobowych, o którym mowa w art. 20 RODO, </w:t>
      </w:r>
    </w:p>
    <w:p w14:paraId="710E5850" w14:textId="34496E67" w:rsidR="003915E9" w:rsidRPr="00E5712F" w:rsidRDefault="003915E9" w:rsidP="00A9153A">
      <w:pPr>
        <w:pStyle w:val="Akapitzlist"/>
        <w:numPr>
          <w:ilvl w:val="1"/>
          <w:numId w:val="9"/>
        </w:numPr>
        <w:ind w:left="1843" w:hanging="403"/>
        <w:rPr>
          <w:rFonts w:cstheme="minorHAnsi"/>
          <w:sz w:val="24"/>
          <w:szCs w:val="24"/>
          <w:lang w:val="x-none"/>
        </w:rPr>
      </w:pPr>
      <w:r w:rsidRPr="00E5712F">
        <w:rPr>
          <w:rFonts w:cstheme="minorHAnsi"/>
          <w:sz w:val="24"/>
          <w:szCs w:val="24"/>
          <w:lang w:val="x-none"/>
        </w:rPr>
        <w:t xml:space="preserve">na podstawie art. 21 RODO prawo sprzeciwu, wobec przetwarzania danych osobowych, gdyż podstawą prawną przetwarzania Pani/Pana danych osobowych jest art. 6 ust. 1 lit. c RODO. </w:t>
      </w:r>
    </w:p>
    <w:p w14:paraId="4E5EFAF5" w14:textId="77777777" w:rsidR="003915E9" w:rsidRPr="00A9153A" w:rsidRDefault="003915E9" w:rsidP="00ED008A">
      <w:pPr>
        <w:pStyle w:val="Nagwek1"/>
        <w:ind w:firstLine="0"/>
        <w:rPr>
          <w:rFonts w:asciiTheme="minorHAnsi" w:hAnsiTheme="minorHAnsi" w:cstheme="minorHAnsi"/>
          <w:color w:val="4472C4" w:themeColor="accent1"/>
          <w:szCs w:val="24"/>
        </w:rPr>
      </w:pPr>
      <w:r w:rsidRPr="00A9153A">
        <w:rPr>
          <w:rFonts w:asciiTheme="minorHAnsi" w:hAnsiTheme="minorHAnsi" w:cstheme="minorHAnsi"/>
          <w:color w:val="4472C4" w:themeColor="accent1"/>
          <w:szCs w:val="24"/>
        </w:rPr>
        <w:t>Unieważnienie postępowania</w:t>
      </w:r>
    </w:p>
    <w:p w14:paraId="2CCE799F" w14:textId="77777777" w:rsidR="003915E9" w:rsidRPr="00E5712F" w:rsidRDefault="003915E9" w:rsidP="00A9153A">
      <w:pPr>
        <w:pStyle w:val="Akapitzlist"/>
        <w:numPr>
          <w:ilvl w:val="0"/>
          <w:numId w:val="25"/>
        </w:numPr>
        <w:ind w:left="1134" w:hanging="414"/>
        <w:rPr>
          <w:rFonts w:cstheme="minorHAnsi"/>
          <w:sz w:val="24"/>
          <w:szCs w:val="24"/>
        </w:rPr>
      </w:pPr>
      <w:r w:rsidRPr="00E5712F">
        <w:rPr>
          <w:rFonts w:cstheme="minorHAnsi"/>
          <w:sz w:val="24"/>
          <w:szCs w:val="24"/>
        </w:rPr>
        <w:t>Zamawiający zastrzega sobie prawo dokonywania zmian warunków postępowania zakupowego, a także jego odwołania lub unieważnienia oraz zakończenie postępowania bez wyboru ofert, w szczególności gdy wystąpią następujące przesłanki</w:t>
      </w:r>
    </w:p>
    <w:p w14:paraId="081CA2D4" w14:textId="77777777" w:rsidR="003915E9" w:rsidRPr="00E5712F" w:rsidRDefault="003915E9" w:rsidP="00ED008A">
      <w:pPr>
        <w:pStyle w:val="Akapitzlist"/>
        <w:numPr>
          <w:ilvl w:val="1"/>
          <w:numId w:val="25"/>
        </w:numPr>
        <w:ind w:firstLine="0"/>
        <w:rPr>
          <w:rFonts w:cstheme="minorHAnsi"/>
          <w:sz w:val="24"/>
          <w:szCs w:val="24"/>
        </w:rPr>
      </w:pPr>
      <w:r w:rsidRPr="00E5712F">
        <w:rPr>
          <w:rFonts w:cstheme="minorHAnsi"/>
          <w:sz w:val="24"/>
          <w:szCs w:val="24"/>
        </w:rPr>
        <w:t xml:space="preserve">nie złożono żadnej oferty niepodlegającej odrzuceniu; </w:t>
      </w:r>
    </w:p>
    <w:p w14:paraId="4D9F5F3B" w14:textId="77777777" w:rsidR="003915E9" w:rsidRPr="00E5712F" w:rsidRDefault="003915E9" w:rsidP="00ED008A">
      <w:pPr>
        <w:pStyle w:val="Akapitzlist"/>
        <w:numPr>
          <w:ilvl w:val="1"/>
          <w:numId w:val="25"/>
        </w:numPr>
        <w:ind w:firstLine="0"/>
        <w:rPr>
          <w:rFonts w:cstheme="minorHAnsi"/>
          <w:sz w:val="24"/>
          <w:szCs w:val="24"/>
        </w:rPr>
      </w:pPr>
      <w:r w:rsidRPr="00E5712F">
        <w:rPr>
          <w:rFonts w:cstheme="minorHAnsi"/>
          <w:sz w:val="24"/>
          <w:szCs w:val="24"/>
        </w:rPr>
        <w:t xml:space="preserve">wystąpiła istotna zmiana okoliczności powodująca, że prowadzenie postępowania lub wykonanie zamówienia nie leży w interesie Zamawiającego, czego nie można było wcześniej przewidzieć; </w:t>
      </w:r>
    </w:p>
    <w:p w14:paraId="76152775" w14:textId="77777777" w:rsidR="003915E9" w:rsidRPr="00E5712F" w:rsidRDefault="003915E9" w:rsidP="00ED008A">
      <w:pPr>
        <w:pStyle w:val="Akapitzlist"/>
        <w:numPr>
          <w:ilvl w:val="1"/>
          <w:numId w:val="25"/>
        </w:numPr>
        <w:ind w:firstLine="0"/>
        <w:rPr>
          <w:rFonts w:cstheme="minorHAnsi"/>
          <w:sz w:val="24"/>
          <w:szCs w:val="24"/>
        </w:rPr>
      </w:pPr>
      <w:r w:rsidRPr="00E5712F">
        <w:rPr>
          <w:rFonts w:cstheme="minorHAnsi"/>
          <w:sz w:val="24"/>
          <w:szCs w:val="24"/>
        </w:rPr>
        <w:t>postępowanie obarczone jest niemożliwą do usunięcia wadą.</w:t>
      </w:r>
    </w:p>
    <w:p w14:paraId="2497A938" w14:textId="77777777" w:rsidR="003915E9" w:rsidRPr="00E5712F" w:rsidRDefault="003915E9" w:rsidP="00A9153A">
      <w:pPr>
        <w:pStyle w:val="Akapitzlist"/>
        <w:numPr>
          <w:ilvl w:val="0"/>
          <w:numId w:val="25"/>
        </w:numPr>
        <w:ind w:left="1134" w:hanging="414"/>
        <w:rPr>
          <w:rFonts w:cstheme="minorHAnsi"/>
          <w:sz w:val="24"/>
          <w:szCs w:val="24"/>
        </w:rPr>
      </w:pPr>
      <w:r w:rsidRPr="00E5712F">
        <w:rPr>
          <w:rFonts w:cstheme="minorHAnsi"/>
          <w:sz w:val="24"/>
          <w:szCs w:val="24"/>
        </w:rPr>
        <w:t xml:space="preserve">Jednocześnie Zamawiający zastrzega sobie możliwość: </w:t>
      </w:r>
    </w:p>
    <w:p w14:paraId="69438A9B" w14:textId="77777777" w:rsidR="003915E9" w:rsidRPr="00E5712F" w:rsidRDefault="003915E9" w:rsidP="00ED008A">
      <w:pPr>
        <w:pStyle w:val="Akapitzlist"/>
        <w:numPr>
          <w:ilvl w:val="1"/>
          <w:numId w:val="25"/>
        </w:numPr>
        <w:ind w:firstLine="0"/>
        <w:rPr>
          <w:rFonts w:cstheme="minorHAnsi"/>
          <w:sz w:val="24"/>
          <w:szCs w:val="24"/>
        </w:rPr>
      </w:pPr>
      <w:r w:rsidRPr="00E5712F">
        <w:rPr>
          <w:rFonts w:cstheme="minorHAnsi"/>
          <w:sz w:val="24"/>
          <w:szCs w:val="24"/>
        </w:rPr>
        <w:t xml:space="preserve">odwołania postępowania w każdym czasie; </w:t>
      </w:r>
    </w:p>
    <w:p w14:paraId="5F293E2A" w14:textId="77777777" w:rsidR="003915E9" w:rsidRPr="00E5712F" w:rsidRDefault="003915E9" w:rsidP="00ED008A">
      <w:pPr>
        <w:pStyle w:val="Akapitzlist"/>
        <w:numPr>
          <w:ilvl w:val="1"/>
          <w:numId w:val="25"/>
        </w:numPr>
        <w:ind w:firstLine="0"/>
        <w:rPr>
          <w:rFonts w:cstheme="minorHAnsi"/>
          <w:sz w:val="24"/>
          <w:szCs w:val="24"/>
        </w:rPr>
      </w:pPr>
      <w:r w:rsidRPr="00E5712F">
        <w:rPr>
          <w:rFonts w:cstheme="minorHAnsi"/>
          <w:sz w:val="24"/>
          <w:szCs w:val="24"/>
        </w:rPr>
        <w:t xml:space="preserve">zakończenia postępowania bez dokonania wyboru Wykonawcy; </w:t>
      </w:r>
    </w:p>
    <w:p w14:paraId="4C42B3A3" w14:textId="77777777" w:rsidR="003915E9" w:rsidRPr="00E5712F" w:rsidRDefault="003915E9" w:rsidP="00ED008A">
      <w:pPr>
        <w:pStyle w:val="Akapitzlist"/>
        <w:numPr>
          <w:ilvl w:val="1"/>
          <w:numId w:val="25"/>
        </w:numPr>
        <w:ind w:firstLine="0"/>
        <w:rPr>
          <w:rFonts w:cstheme="minorHAnsi"/>
          <w:sz w:val="24"/>
          <w:szCs w:val="24"/>
        </w:rPr>
      </w:pPr>
      <w:r w:rsidRPr="00E5712F">
        <w:rPr>
          <w:rFonts w:cstheme="minorHAnsi"/>
          <w:sz w:val="24"/>
          <w:szCs w:val="24"/>
        </w:rPr>
        <w:t>unieważnienia postępowania, zarówno przed, jak i po dokonaniu wyboru najkorzystniejszej oferty.</w:t>
      </w:r>
    </w:p>
    <w:p w14:paraId="35F26103" w14:textId="77777777" w:rsidR="003915E9" w:rsidRPr="00E5712F" w:rsidRDefault="003915E9" w:rsidP="00A9153A">
      <w:pPr>
        <w:pStyle w:val="Akapitzlist"/>
        <w:numPr>
          <w:ilvl w:val="0"/>
          <w:numId w:val="25"/>
        </w:numPr>
        <w:ind w:left="1134" w:hanging="414"/>
        <w:rPr>
          <w:rFonts w:cstheme="minorHAnsi"/>
          <w:sz w:val="24"/>
          <w:szCs w:val="24"/>
        </w:rPr>
      </w:pPr>
      <w:r w:rsidRPr="00E5712F">
        <w:rPr>
          <w:rFonts w:cstheme="minorHAnsi"/>
          <w:sz w:val="24"/>
          <w:szCs w:val="24"/>
        </w:rPr>
        <w:t>W przypadkach, o których mowa powyżej Wykonawcy nie przysługują w stosunku do Zamawiającego żadne roszczenia odszkodowawcze, jak też nie przysługuje zwrot kosztów związanych z przygotowaniem i złożeniem oferty.</w:t>
      </w:r>
    </w:p>
    <w:p w14:paraId="2E80800A" w14:textId="77777777" w:rsidR="003915E9" w:rsidRPr="00E5712F" w:rsidRDefault="003915E9" w:rsidP="00A9153A">
      <w:pPr>
        <w:pStyle w:val="Akapitzlist"/>
        <w:numPr>
          <w:ilvl w:val="0"/>
          <w:numId w:val="25"/>
        </w:numPr>
        <w:ind w:left="1134" w:hanging="414"/>
        <w:rPr>
          <w:rFonts w:cstheme="minorHAnsi"/>
          <w:sz w:val="24"/>
          <w:szCs w:val="24"/>
        </w:rPr>
      </w:pPr>
      <w:r w:rsidRPr="00E5712F">
        <w:rPr>
          <w:rFonts w:cstheme="minorHAnsi"/>
          <w:sz w:val="24"/>
          <w:szCs w:val="24"/>
        </w:rPr>
        <w:t>Zamawiający zastrzega sobie prawo dokonywania zmian warunków postępowania zakupowego, a także jego odwołania lub unieważnienia oraz zakończenie postępowania bez wyboru ofert, w szczególności w przypadku gdy wartość oferty przekracza wielkość środków przeznaczonych przez Zamawiającego na sfinansowanie zamówienia.</w:t>
      </w:r>
    </w:p>
    <w:p w14:paraId="12BCD235" w14:textId="77777777" w:rsidR="003915E9" w:rsidRPr="00E5712F" w:rsidRDefault="003915E9" w:rsidP="00A9153A">
      <w:pPr>
        <w:pStyle w:val="Akapitzlist"/>
        <w:numPr>
          <w:ilvl w:val="0"/>
          <w:numId w:val="25"/>
        </w:numPr>
        <w:ind w:left="1134" w:hanging="414"/>
        <w:rPr>
          <w:rFonts w:cstheme="minorHAnsi"/>
          <w:sz w:val="24"/>
          <w:szCs w:val="24"/>
        </w:rPr>
      </w:pPr>
      <w:r w:rsidRPr="00E5712F">
        <w:rPr>
          <w:rFonts w:cstheme="minorHAnsi"/>
          <w:sz w:val="24"/>
          <w:szCs w:val="24"/>
        </w:rPr>
        <w:t>Wykonawcy uczestniczą w niniejszym postępowaniu na własne ryzyko i koszt, nie przysługują im żadne roszczenia z tytułu zakończenia przez Zamawiającego niniejszego postępowania bez dokonania wyboru oferty najkorzystniejszej.</w:t>
      </w:r>
    </w:p>
    <w:p w14:paraId="70D8F52C" w14:textId="77777777" w:rsidR="003915E9" w:rsidRPr="00E5712F" w:rsidRDefault="003915E9" w:rsidP="00ED008A">
      <w:pPr>
        <w:pStyle w:val="NormalnyWeb"/>
        <w:shd w:val="clear" w:color="auto" w:fill="FFFFFF"/>
        <w:spacing w:before="0" w:beforeAutospacing="0" w:after="150" w:afterAutospacing="0"/>
        <w:rPr>
          <w:rFonts w:asciiTheme="minorHAnsi" w:hAnsiTheme="minorHAnsi" w:cstheme="minorHAnsi"/>
        </w:rPr>
      </w:pPr>
    </w:p>
    <w:p w14:paraId="4E42827C" w14:textId="77777777" w:rsidR="003915E9" w:rsidRPr="00A9153A" w:rsidRDefault="003915E9" w:rsidP="00ED008A">
      <w:pPr>
        <w:pStyle w:val="Nagwek1"/>
        <w:ind w:firstLine="0"/>
        <w:rPr>
          <w:rFonts w:asciiTheme="minorHAnsi" w:hAnsiTheme="minorHAnsi" w:cstheme="minorHAnsi"/>
          <w:color w:val="4472C4" w:themeColor="accent1"/>
          <w:szCs w:val="24"/>
        </w:rPr>
      </w:pPr>
      <w:r w:rsidRPr="00A9153A">
        <w:rPr>
          <w:rFonts w:asciiTheme="minorHAnsi" w:hAnsiTheme="minorHAnsi" w:cstheme="minorHAnsi"/>
          <w:color w:val="4472C4" w:themeColor="accent1"/>
          <w:szCs w:val="24"/>
        </w:rPr>
        <w:t>Płatność</w:t>
      </w:r>
    </w:p>
    <w:p w14:paraId="68949F4B" w14:textId="552D91E7" w:rsidR="003915E9" w:rsidRPr="00E5712F" w:rsidRDefault="003915E9" w:rsidP="000A1A6C">
      <w:pPr>
        <w:ind w:left="567"/>
        <w:jc w:val="both"/>
        <w:rPr>
          <w:rFonts w:cstheme="minorHAnsi"/>
          <w:sz w:val="24"/>
          <w:szCs w:val="24"/>
        </w:rPr>
      </w:pPr>
      <w:r w:rsidRPr="00E5712F">
        <w:rPr>
          <w:rFonts w:cstheme="minorHAnsi"/>
          <w:sz w:val="24"/>
          <w:szCs w:val="24"/>
        </w:rPr>
        <w:t xml:space="preserve">Wynagrodzenie Wykonawcy zostanie wypłacone zgodnie z warunkami wypłat dofinansowania </w:t>
      </w:r>
      <w:r w:rsidR="000A1A6C">
        <w:rPr>
          <w:rFonts w:cstheme="minorHAnsi"/>
          <w:sz w:val="24"/>
          <w:szCs w:val="24"/>
        </w:rPr>
        <w:br/>
      </w:r>
      <w:r w:rsidRPr="00E5712F">
        <w:rPr>
          <w:rFonts w:cstheme="minorHAnsi"/>
          <w:sz w:val="24"/>
          <w:szCs w:val="24"/>
        </w:rPr>
        <w:t>z Rządowego Funduszu Polski Ład: Program Inwestycji Strategicznych.</w:t>
      </w:r>
    </w:p>
    <w:p w14:paraId="28AFEEB1" w14:textId="77777777" w:rsidR="003915E9" w:rsidRPr="00E5712F" w:rsidRDefault="003915E9" w:rsidP="00ED008A">
      <w:pPr>
        <w:rPr>
          <w:rFonts w:cstheme="minorHAnsi"/>
          <w:sz w:val="24"/>
          <w:szCs w:val="24"/>
        </w:rPr>
      </w:pPr>
    </w:p>
    <w:p w14:paraId="0064CC1B" w14:textId="77777777" w:rsidR="003915E9" w:rsidRPr="00A9153A" w:rsidRDefault="003915E9" w:rsidP="00A9153A">
      <w:pPr>
        <w:pStyle w:val="Nagwek1"/>
        <w:ind w:left="709" w:hanging="277"/>
        <w:rPr>
          <w:rFonts w:asciiTheme="minorHAnsi" w:hAnsiTheme="minorHAnsi" w:cstheme="minorHAnsi"/>
          <w:color w:val="4472C4" w:themeColor="accent1"/>
          <w:szCs w:val="24"/>
        </w:rPr>
      </w:pPr>
      <w:r w:rsidRPr="00A9153A">
        <w:rPr>
          <w:rFonts w:asciiTheme="minorHAnsi" w:hAnsiTheme="minorHAnsi" w:cstheme="minorHAnsi"/>
          <w:color w:val="4472C4" w:themeColor="accent1"/>
          <w:szCs w:val="24"/>
        </w:rPr>
        <w:t>Informacje dodatkowe</w:t>
      </w:r>
    </w:p>
    <w:p w14:paraId="35F6C615" w14:textId="77777777" w:rsidR="003915E9" w:rsidRPr="00E5712F" w:rsidRDefault="003915E9" w:rsidP="00A9153A">
      <w:pPr>
        <w:numPr>
          <w:ilvl w:val="0"/>
          <w:numId w:val="34"/>
        </w:numPr>
        <w:spacing w:line="240" w:lineRule="auto"/>
        <w:ind w:left="1276" w:hanging="426"/>
        <w:jc w:val="both"/>
        <w:rPr>
          <w:rFonts w:cstheme="minorHAnsi"/>
          <w:sz w:val="24"/>
          <w:szCs w:val="24"/>
        </w:rPr>
      </w:pPr>
      <w:r w:rsidRPr="00E5712F">
        <w:rPr>
          <w:rFonts w:cstheme="minorHAnsi"/>
          <w:sz w:val="24"/>
          <w:szCs w:val="24"/>
        </w:rPr>
        <w:t>Wykonawca może powierzyć wykonanie części zamówienia podwykonawcy.</w:t>
      </w:r>
    </w:p>
    <w:p w14:paraId="5719D5CA" w14:textId="77777777" w:rsidR="003915E9" w:rsidRPr="00E5712F" w:rsidRDefault="003915E9" w:rsidP="00A9153A">
      <w:pPr>
        <w:numPr>
          <w:ilvl w:val="0"/>
          <w:numId w:val="34"/>
        </w:numPr>
        <w:spacing w:line="240" w:lineRule="auto"/>
        <w:ind w:left="1276" w:hanging="426"/>
        <w:jc w:val="both"/>
        <w:rPr>
          <w:rFonts w:cstheme="minorHAnsi"/>
          <w:sz w:val="24"/>
          <w:szCs w:val="24"/>
        </w:rPr>
      </w:pPr>
      <w:r w:rsidRPr="00E5712F">
        <w:rPr>
          <w:rFonts w:cstheme="minorHAnsi"/>
          <w:sz w:val="24"/>
          <w:szCs w:val="24"/>
        </w:rPr>
        <w:t>Zamawiający nie przewiduje zwrotu kosztów udziału w postępowaniu.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152B9D86" w14:textId="77777777" w:rsidR="003915E9" w:rsidRPr="00E5712F" w:rsidRDefault="003915E9" w:rsidP="00A9153A">
      <w:pPr>
        <w:numPr>
          <w:ilvl w:val="0"/>
          <w:numId w:val="34"/>
        </w:numPr>
        <w:spacing w:line="240" w:lineRule="auto"/>
        <w:ind w:left="1276" w:hanging="426"/>
        <w:jc w:val="both"/>
        <w:rPr>
          <w:rFonts w:cstheme="minorHAnsi"/>
          <w:iCs/>
          <w:sz w:val="24"/>
          <w:szCs w:val="24"/>
        </w:rPr>
      </w:pPr>
      <w:r w:rsidRPr="00E5712F">
        <w:rPr>
          <w:rFonts w:cstheme="minorHAnsi"/>
          <w:sz w:val="24"/>
          <w:szCs w:val="24"/>
        </w:rPr>
        <w:t xml:space="preserve">Zamawiający przewiduje możliwość wprowadzenia zmian w umowie w przypadkach określonych we wzorze umowy. </w:t>
      </w:r>
    </w:p>
    <w:p w14:paraId="4546C9D0" w14:textId="001D2749" w:rsidR="003915E9" w:rsidRPr="00A9153A" w:rsidRDefault="00027FB4" w:rsidP="00ED008A">
      <w:pPr>
        <w:pStyle w:val="Nagwek1"/>
        <w:ind w:firstLine="0"/>
        <w:rPr>
          <w:rFonts w:asciiTheme="minorHAnsi" w:hAnsiTheme="minorHAnsi" w:cstheme="minorHAnsi"/>
          <w:color w:val="4472C4" w:themeColor="accent1"/>
          <w:szCs w:val="24"/>
        </w:rPr>
      </w:pPr>
      <w:r w:rsidRPr="00A9153A">
        <w:rPr>
          <w:rFonts w:asciiTheme="minorHAnsi" w:hAnsiTheme="minorHAnsi" w:cstheme="minorHAnsi"/>
          <w:color w:val="4472C4" w:themeColor="accent1"/>
          <w:szCs w:val="24"/>
        </w:rPr>
        <w:t xml:space="preserve"> </w:t>
      </w:r>
      <w:r w:rsidR="003915E9" w:rsidRPr="00A9153A">
        <w:rPr>
          <w:rFonts w:asciiTheme="minorHAnsi" w:hAnsiTheme="minorHAnsi" w:cstheme="minorHAnsi"/>
          <w:color w:val="4472C4" w:themeColor="accent1"/>
          <w:szCs w:val="24"/>
        </w:rPr>
        <w:t>Załączniki</w:t>
      </w:r>
    </w:p>
    <w:p w14:paraId="47B909E0" w14:textId="77777777" w:rsidR="003915E9" w:rsidRPr="00E5712F" w:rsidRDefault="003915E9" w:rsidP="00A9153A">
      <w:pPr>
        <w:pStyle w:val="Akapitzlist"/>
        <w:numPr>
          <w:ilvl w:val="0"/>
          <w:numId w:val="33"/>
        </w:numPr>
        <w:ind w:left="1276" w:hanging="425"/>
        <w:rPr>
          <w:rFonts w:cstheme="minorHAnsi"/>
          <w:sz w:val="24"/>
          <w:szCs w:val="24"/>
        </w:rPr>
      </w:pPr>
      <w:r w:rsidRPr="00E5712F">
        <w:rPr>
          <w:rFonts w:cstheme="minorHAnsi"/>
          <w:sz w:val="24"/>
          <w:szCs w:val="24"/>
        </w:rPr>
        <w:t>Formularz oferty</w:t>
      </w:r>
    </w:p>
    <w:p w14:paraId="220C103B" w14:textId="37EC80C9" w:rsidR="00D20934" w:rsidRPr="00E5712F" w:rsidRDefault="00AE018F" w:rsidP="00A9153A">
      <w:pPr>
        <w:pStyle w:val="Akapitzlist"/>
        <w:numPr>
          <w:ilvl w:val="0"/>
          <w:numId w:val="33"/>
        </w:numPr>
        <w:ind w:left="1276" w:hanging="425"/>
        <w:rPr>
          <w:rFonts w:cstheme="minorHAnsi"/>
          <w:sz w:val="24"/>
          <w:szCs w:val="24"/>
        </w:rPr>
      </w:pPr>
      <w:r>
        <w:rPr>
          <w:rFonts w:cstheme="minorHAnsi"/>
          <w:sz w:val="24"/>
          <w:szCs w:val="24"/>
        </w:rPr>
        <w:t>Decyzja konserwatora</w:t>
      </w:r>
      <w:r w:rsidR="00D20934">
        <w:rPr>
          <w:rFonts w:cstheme="minorHAnsi"/>
          <w:sz w:val="24"/>
          <w:szCs w:val="24"/>
        </w:rPr>
        <w:t>.</w:t>
      </w:r>
      <w:r w:rsidR="00D20934" w:rsidRPr="00D20934">
        <w:rPr>
          <w:rFonts w:cstheme="minorHAnsi"/>
          <w:sz w:val="24"/>
          <w:szCs w:val="24"/>
        </w:rPr>
        <w:t xml:space="preserve"> </w:t>
      </w:r>
      <w:r w:rsidR="00D20934" w:rsidRPr="00E5712F">
        <w:rPr>
          <w:rFonts w:cstheme="minorHAnsi"/>
          <w:sz w:val="24"/>
          <w:szCs w:val="24"/>
        </w:rPr>
        <w:t>Pozwolenie na prowadzenie prac konserwatorskich.</w:t>
      </w:r>
    </w:p>
    <w:p w14:paraId="155DF49B" w14:textId="77777777" w:rsidR="00D20934" w:rsidRDefault="00D20934" w:rsidP="00A9153A">
      <w:pPr>
        <w:pStyle w:val="Akapitzlist"/>
        <w:numPr>
          <w:ilvl w:val="0"/>
          <w:numId w:val="33"/>
        </w:numPr>
        <w:ind w:left="1276" w:hanging="425"/>
        <w:rPr>
          <w:rFonts w:cstheme="minorHAnsi"/>
          <w:sz w:val="24"/>
          <w:szCs w:val="24"/>
        </w:rPr>
      </w:pPr>
      <w:r>
        <w:rPr>
          <w:rFonts w:cstheme="minorHAnsi"/>
          <w:sz w:val="24"/>
          <w:szCs w:val="24"/>
        </w:rPr>
        <w:t>Przedmiar robót</w:t>
      </w:r>
    </w:p>
    <w:p w14:paraId="4407D4EF" w14:textId="77777777" w:rsidR="00D20934" w:rsidRPr="00E5712F" w:rsidRDefault="00D20934" w:rsidP="00A9153A">
      <w:pPr>
        <w:pStyle w:val="Akapitzlist"/>
        <w:numPr>
          <w:ilvl w:val="0"/>
          <w:numId w:val="33"/>
        </w:numPr>
        <w:ind w:left="1276" w:hanging="425"/>
        <w:rPr>
          <w:rFonts w:cstheme="minorHAnsi"/>
          <w:sz w:val="24"/>
          <w:szCs w:val="24"/>
        </w:rPr>
      </w:pPr>
      <w:r w:rsidRPr="00E5712F">
        <w:rPr>
          <w:rFonts w:cstheme="minorHAnsi"/>
          <w:sz w:val="24"/>
          <w:szCs w:val="24"/>
        </w:rPr>
        <w:t>Zaświadczenie o odbyciu wizji lokalnej.</w:t>
      </w:r>
    </w:p>
    <w:p w14:paraId="02EBA77C" w14:textId="77777777" w:rsidR="00D20934" w:rsidRDefault="00D20934" w:rsidP="00A9153A">
      <w:pPr>
        <w:pStyle w:val="Akapitzlist"/>
        <w:numPr>
          <w:ilvl w:val="0"/>
          <w:numId w:val="33"/>
        </w:numPr>
        <w:ind w:left="1276" w:hanging="425"/>
        <w:rPr>
          <w:rFonts w:cstheme="minorHAnsi"/>
          <w:sz w:val="24"/>
          <w:szCs w:val="24"/>
        </w:rPr>
      </w:pPr>
      <w:r>
        <w:rPr>
          <w:rFonts w:cstheme="minorHAnsi"/>
          <w:sz w:val="24"/>
          <w:szCs w:val="24"/>
        </w:rPr>
        <w:t>Wykaz osób skierowanych do realizacji zadania</w:t>
      </w:r>
    </w:p>
    <w:p w14:paraId="7EC77013" w14:textId="77777777" w:rsidR="00D20934" w:rsidRDefault="00D20934" w:rsidP="00A9153A">
      <w:pPr>
        <w:pStyle w:val="Akapitzlist"/>
        <w:numPr>
          <w:ilvl w:val="0"/>
          <w:numId w:val="33"/>
        </w:numPr>
        <w:ind w:left="1276" w:hanging="425"/>
        <w:rPr>
          <w:rFonts w:cstheme="minorHAnsi"/>
          <w:sz w:val="24"/>
          <w:szCs w:val="24"/>
        </w:rPr>
      </w:pPr>
      <w:r w:rsidRPr="00E5712F">
        <w:rPr>
          <w:rFonts w:cstheme="minorHAnsi"/>
          <w:sz w:val="24"/>
          <w:szCs w:val="24"/>
        </w:rPr>
        <w:t>Program prac konserwatorskich / wyciąg /</w:t>
      </w:r>
    </w:p>
    <w:p w14:paraId="66F58D83" w14:textId="08E0F67E" w:rsidR="00BA1A36" w:rsidRDefault="00BA1A36" w:rsidP="00A9153A">
      <w:pPr>
        <w:pStyle w:val="Akapitzlist"/>
        <w:numPr>
          <w:ilvl w:val="0"/>
          <w:numId w:val="33"/>
        </w:numPr>
        <w:ind w:left="1276" w:hanging="425"/>
        <w:rPr>
          <w:rFonts w:cstheme="minorHAnsi"/>
          <w:sz w:val="24"/>
          <w:szCs w:val="24"/>
        </w:rPr>
      </w:pPr>
      <w:r>
        <w:rPr>
          <w:rFonts w:cstheme="minorHAnsi"/>
          <w:sz w:val="24"/>
          <w:szCs w:val="24"/>
        </w:rPr>
        <w:t>Wzór Umowy</w:t>
      </w:r>
    </w:p>
    <w:p w14:paraId="5CA2AC47" w14:textId="1662840F" w:rsidR="00126891" w:rsidRPr="00E5712F" w:rsidRDefault="00126891" w:rsidP="00A9153A">
      <w:pPr>
        <w:pStyle w:val="Akapitzlist"/>
        <w:numPr>
          <w:ilvl w:val="0"/>
          <w:numId w:val="33"/>
        </w:numPr>
        <w:ind w:left="1276" w:hanging="425"/>
        <w:rPr>
          <w:rFonts w:cstheme="minorHAnsi"/>
          <w:sz w:val="24"/>
          <w:szCs w:val="24"/>
        </w:rPr>
      </w:pPr>
      <w:r>
        <w:rPr>
          <w:rFonts w:cstheme="minorHAnsi"/>
          <w:sz w:val="24"/>
          <w:szCs w:val="24"/>
        </w:rPr>
        <w:t>Wzór tabeli do opracowania kosztorysu</w:t>
      </w:r>
    </w:p>
    <w:p w14:paraId="65846603" w14:textId="77777777" w:rsidR="003915E9" w:rsidRPr="00E5712F" w:rsidRDefault="003915E9" w:rsidP="00ED008A">
      <w:pPr>
        <w:rPr>
          <w:rFonts w:cstheme="minorHAnsi"/>
          <w:sz w:val="24"/>
          <w:szCs w:val="24"/>
        </w:rPr>
      </w:pPr>
    </w:p>
    <w:p w14:paraId="234A7B3A" w14:textId="053273B4" w:rsidR="003915E9" w:rsidRPr="00E5712F" w:rsidRDefault="003915E9" w:rsidP="00ED008A">
      <w:pPr>
        <w:pStyle w:val="NormalnyWeb"/>
        <w:shd w:val="clear" w:color="auto" w:fill="FFFFFF"/>
        <w:spacing w:before="0" w:beforeAutospacing="0" w:after="150" w:afterAutospacing="0"/>
        <w:ind w:left="567"/>
        <w:rPr>
          <w:rFonts w:asciiTheme="minorHAnsi" w:hAnsiTheme="minorHAnsi" w:cstheme="minorHAnsi"/>
        </w:rPr>
      </w:pPr>
      <w:r w:rsidRPr="00E5712F">
        <w:rPr>
          <w:rFonts w:asciiTheme="minorHAnsi" w:hAnsiTheme="minorHAnsi" w:cstheme="minorHAnsi"/>
        </w:rPr>
        <w:t>Zatwierdził</w:t>
      </w:r>
      <w:r w:rsidR="00027FB4">
        <w:rPr>
          <w:rFonts w:asciiTheme="minorHAnsi" w:hAnsiTheme="minorHAnsi" w:cstheme="minorHAnsi"/>
        </w:rPr>
        <w:t xml:space="preserve">: </w:t>
      </w:r>
    </w:p>
    <w:p w14:paraId="7B661664" w14:textId="77777777" w:rsidR="003915E9" w:rsidRPr="00E5712F" w:rsidRDefault="003915E9" w:rsidP="00ED008A">
      <w:pPr>
        <w:pStyle w:val="NormalnyWeb"/>
        <w:shd w:val="clear" w:color="auto" w:fill="FFFFFF"/>
        <w:spacing w:before="0" w:beforeAutospacing="0" w:after="150" w:afterAutospacing="0"/>
        <w:ind w:left="567"/>
        <w:rPr>
          <w:rFonts w:asciiTheme="minorHAnsi" w:hAnsiTheme="minorHAnsi" w:cstheme="minorHAnsi"/>
        </w:rPr>
      </w:pPr>
      <w:r w:rsidRPr="00E5712F">
        <w:rPr>
          <w:rStyle w:val="Uwydatnienie"/>
          <w:rFonts w:asciiTheme="minorHAnsi" w:eastAsiaTheme="majorEastAsia" w:hAnsiTheme="minorHAnsi" w:cstheme="minorHAnsi"/>
        </w:rPr>
        <w:t>Ks. Andrzej Stopyra</w:t>
      </w:r>
    </w:p>
    <w:p w14:paraId="1675EE9F" w14:textId="77777777" w:rsidR="003915E9" w:rsidRPr="00E5712F" w:rsidRDefault="003915E9" w:rsidP="00ED008A">
      <w:pPr>
        <w:pStyle w:val="NormalnyWeb"/>
        <w:shd w:val="clear" w:color="auto" w:fill="FFFFFF"/>
        <w:spacing w:before="0" w:beforeAutospacing="0" w:after="150" w:afterAutospacing="0"/>
        <w:ind w:left="567"/>
        <w:rPr>
          <w:rFonts w:asciiTheme="minorHAnsi" w:hAnsiTheme="minorHAnsi" w:cstheme="minorHAnsi"/>
        </w:rPr>
      </w:pPr>
      <w:r w:rsidRPr="00E5712F">
        <w:rPr>
          <w:rStyle w:val="Uwydatnienie"/>
          <w:rFonts w:asciiTheme="minorHAnsi" w:eastAsiaTheme="majorEastAsia" w:hAnsiTheme="minorHAnsi" w:cstheme="minorHAnsi"/>
        </w:rPr>
        <w:t> Proboszcz Parafii Rzymskokatolicka pw. Św. Stanisława BM w Lubaczowie</w:t>
      </w:r>
    </w:p>
    <w:p w14:paraId="7C9A3DB4" w14:textId="77777777" w:rsidR="00027FB4" w:rsidRDefault="00027FB4" w:rsidP="00ED008A">
      <w:pPr>
        <w:rPr>
          <w:rFonts w:cstheme="minorHAnsi"/>
        </w:rPr>
      </w:pPr>
    </w:p>
    <w:p w14:paraId="3320B308" w14:textId="7B8D73A3" w:rsidR="003915E9" w:rsidRPr="00E5712F" w:rsidRDefault="00027FB4" w:rsidP="00F0187D">
      <w:pPr>
        <w:ind w:left="426"/>
        <w:rPr>
          <w:rFonts w:cstheme="minorHAnsi"/>
          <w:sz w:val="24"/>
          <w:szCs w:val="24"/>
        </w:rPr>
      </w:pPr>
      <w:r>
        <w:rPr>
          <w:rFonts w:cstheme="minorHAnsi"/>
        </w:rPr>
        <w:t>Lubaczów 20.02.2024 r.</w:t>
      </w:r>
    </w:p>
    <w:sectPr w:rsidR="003915E9" w:rsidRPr="00E5712F" w:rsidSect="00F6036D">
      <w:footerReference w:type="default" r:id="rId15"/>
      <w:pgSz w:w="11906" w:h="16838"/>
      <w:pgMar w:top="567" w:right="851" w:bottom="567"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BF00" w14:textId="77777777" w:rsidR="00F6036D" w:rsidRDefault="00F6036D" w:rsidP="003915E9">
      <w:pPr>
        <w:spacing w:after="0" w:line="240" w:lineRule="auto"/>
      </w:pPr>
      <w:r>
        <w:separator/>
      </w:r>
    </w:p>
  </w:endnote>
  <w:endnote w:type="continuationSeparator" w:id="0">
    <w:p w14:paraId="5CD3AC56" w14:textId="77777777" w:rsidR="00F6036D" w:rsidRDefault="00F6036D" w:rsidP="0039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85374"/>
      <w:docPartObj>
        <w:docPartGallery w:val="Page Numbers (Bottom of Page)"/>
        <w:docPartUnique/>
      </w:docPartObj>
    </w:sdtPr>
    <w:sdtContent>
      <w:p w14:paraId="7DA22552" w14:textId="358E429E" w:rsidR="00ED008A" w:rsidRDefault="00ED008A">
        <w:pPr>
          <w:pStyle w:val="Stopka"/>
        </w:pPr>
        <w:r>
          <w:fldChar w:fldCharType="begin"/>
        </w:r>
        <w:r>
          <w:instrText>PAGE   \* MERGEFORMAT</w:instrText>
        </w:r>
        <w:r>
          <w:fldChar w:fldCharType="separate"/>
        </w:r>
        <w:r w:rsidR="009345D4">
          <w:rPr>
            <w:noProof/>
          </w:rPr>
          <w:t>1</w:t>
        </w:r>
        <w:r>
          <w:fldChar w:fldCharType="end"/>
        </w:r>
      </w:p>
    </w:sdtContent>
  </w:sdt>
  <w:p w14:paraId="4A474C90" w14:textId="73AA1C5D" w:rsidR="00ED008A" w:rsidRDefault="00ED0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87A7" w14:textId="77777777" w:rsidR="00F6036D" w:rsidRDefault="00F6036D" w:rsidP="003915E9">
      <w:pPr>
        <w:spacing w:after="0" w:line="240" w:lineRule="auto"/>
      </w:pPr>
      <w:r>
        <w:separator/>
      </w:r>
    </w:p>
  </w:footnote>
  <w:footnote w:type="continuationSeparator" w:id="0">
    <w:p w14:paraId="4F6E2E6E" w14:textId="77777777" w:rsidR="00F6036D" w:rsidRDefault="00F6036D" w:rsidP="003915E9">
      <w:pPr>
        <w:spacing w:after="0" w:line="240" w:lineRule="auto"/>
      </w:pPr>
      <w:r>
        <w:continuationSeparator/>
      </w:r>
    </w:p>
  </w:footnote>
  <w:footnote w:id="1">
    <w:p w14:paraId="2828E50B" w14:textId="77777777" w:rsidR="003915E9" w:rsidRDefault="003915E9" w:rsidP="003915E9">
      <w:pPr>
        <w:pStyle w:val="Tekstprzypisudolnego"/>
      </w:pPr>
      <w:r>
        <w:rPr>
          <w:rStyle w:val="Odwoanieprzypisudolnego"/>
        </w:rPr>
        <w:footnoteRef/>
      </w:r>
      <w:r>
        <w:t xml:space="preserve"> Przez zamówienia wykonane należy rozumieć: </w:t>
      </w:r>
    </w:p>
    <w:p w14:paraId="43E79004" w14:textId="77777777" w:rsidR="003915E9" w:rsidRDefault="003915E9" w:rsidP="003915E9">
      <w:pPr>
        <w:pStyle w:val="Tekstprzypisudolnego"/>
      </w:pPr>
      <w:r>
        <w:t>1) zamówienia rozpoczęte i zakończone w w/w okresie,</w:t>
      </w:r>
    </w:p>
    <w:p w14:paraId="258CCC10" w14:textId="77777777" w:rsidR="003915E9" w:rsidRDefault="003915E9" w:rsidP="003915E9">
      <w:pPr>
        <w:pStyle w:val="Tekstprzypisudolnego"/>
      </w:pPr>
      <w:r>
        <w:t>2) zamówienia zakończone w ww. okresie, których rozpoczęcie mogło nastąpić wcześniej niż w ww.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06D"/>
    <w:multiLevelType w:val="hybridMultilevel"/>
    <w:tmpl w:val="3DDC7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D229A"/>
    <w:multiLevelType w:val="hybridMultilevel"/>
    <w:tmpl w:val="6B46F41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8847A2"/>
    <w:multiLevelType w:val="hybridMultilevel"/>
    <w:tmpl w:val="5F386FFA"/>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E173A"/>
    <w:multiLevelType w:val="hybridMultilevel"/>
    <w:tmpl w:val="5F9673B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C814FAB"/>
    <w:multiLevelType w:val="multilevel"/>
    <w:tmpl w:val="14F2F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31323C"/>
    <w:multiLevelType w:val="hybridMultilevel"/>
    <w:tmpl w:val="395ABDEE"/>
    <w:lvl w:ilvl="0" w:tplc="3C6C4E30">
      <w:start w:val="1"/>
      <w:numFmt w:val="upperRoman"/>
      <w:lvlText w:val="%1."/>
      <w:lvlJc w:val="left"/>
      <w:pPr>
        <w:ind w:left="563" w:hanging="456"/>
      </w:pPr>
      <w:rPr>
        <w:rFonts w:hint="default"/>
        <w:spacing w:val="-1"/>
        <w:w w:val="97"/>
        <w:lang w:val="pl-PL" w:eastAsia="en-US" w:bidi="ar-SA"/>
      </w:rPr>
    </w:lvl>
    <w:lvl w:ilvl="1" w:tplc="D0B0845A">
      <w:start w:val="1"/>
      <w:numFmt w:val="decimal"/>
      <w:lvlText w:val="%2."/>
      <w:lvlJc w:val="left"/>
      <w:pPr>
        <w:ind w:left="563" w:hanging="428"/>
      </w:pPr>
      <w:rPr>
        <w:rFonts w:hint="default"/>
        <w:b w:val="0"/>
        <w:bCs w:val="0"/>
        <w:spacing w:val="0"/>
        <w:w w:val="100"/>
        <w:lang w:val="pl-PL" w:eastAsia="en-US" w:bidi="ar-SA"/>
      </w:rPr>
    </w:lvl>
    <w:lvl w:ilvl="2" w:tplc="D3027590">
      <w:start w:val="1"/>
      <w:numFmt w:val="lowerLetter"/>
      <w:lvlText w:val="%3)"/>
      <w:lvlJc w:val="left"/>
      <w:pPr>
        <w:ind w:left="923" w:hanging="428"/>
      </w:pPr>
      <w:rPr>
        <w:rFonts w:ascii="Times New Roman" w:eastAsia="Cambria" w:hAnsi="Times New Roman" w:cs="Times New Roman" w:hint="default"/>
        <w:b w:val="0"/>
        <w:bCs w:val="0"/>
        <w:i w:val="0"/>
        <w:iCs w:val="0"/>
        <w:spacing w:val="0"/>
        <w:w w:val="100"/>
        <w:sz w:val="22"/>
        <w:szCs w:val="22"/>
        <w:lang w:val="pl-PL" w:eastAsia="en-US" w:bidi="ar-SA"/>
      </w:rPr>
    </w:lvl>
    <w:lvl w:ilvl="3" w:tplc="55CE5008">
      <w:numFmt w:val="bullet"/>
      <w:lvlText w:val=""/>
      <w:lvlJc w:val="left"/>
      <w:pPr>
        <w:ind w:left="1269" w:hanging="428"/>
      </w:pPr>
      <w:rPr>
        <w:rFonts w:ascii="Symbol" w:eastAsia="Symbol" w:hAnsi="Symbol" w:cs="Symbol" w:hint="default"/>
        <w:b w:val="0"/>
        <w:bCs w:val="0"/>
        <w:i w:val="0"/>
        <w:iCs w:val="0"/>
        <w:spacing w:val="0"/>
        <w:w w:val="100"/>
        <w:sz w:val="22"/>
        <w:szCs w:val="22"/>
        <w:lang w:val="pl-PL" w:eastAsia="en-US" w:bidi="ar-SA"/>
      </w:rPr>
    </w:lvl>
    <w:lvl w:ilvl="4" w:tplc="A5808A12">
      <w:numFmt w:val="bullet"/>
      <w:lvlText w:val="•"/>
      <w:lvlJc w:val="left"/>
      <w:pPr>
        <w:ind w:left="1140" w:hanging="428"/>
      </w:pPr>
      <w:rPr>
        <w:rFonts w:hint="default"/>
        <w:lang w:val="pl-PL" w:eastAsia="en-US" w:bidi="ar-SA"/>
      </w:rPr>
    </w:lvl>
    <w:lvl w:ilvl="5" w:tplc="45449EE2">
      <w:numFmt w:val="bullet"/>
      <w:lvlText w:val="•"/>
      <w:lvlJc w:val="left"/>
      <w:pPr>
        <w:ind w:left="1260" w:hanging="428"/>
      </w:pPr>
      <w:rPr>
        <w:rFonts w:hint="default"/>
        <w:lang w:val="pl-PL" w:eastAsia="en-US" w:bidi="ar-SA"/>
      </w:rPr>
    </w:lvl>
    <w:lvl w:ilvl="6" w:tplc="EC7E3C74">
      <w:numFmt w:val="bullet"/>
      <w:lvlText w:val="•"/>
      <w:lvlJc w:val="left"/>
      <w:pPr>
        <w:ind w:left="2877" w:hanging="428"/>
      </w:pPr>
      <w:rPr>
        <w:rFonts w:hint="default"/>
        <w:lang w:val="pl-PL" w:eastAsia="en-US" w:bidi="ar-SA"/>
      </w:rPr>
    </w:lvl>
    <w:lvl w:ilvl="7" w:tplc="B4C69C94">
      <w:numFmt w:val="bullet"/>
      <w:lvlText w:val="•"/>
      <w:lvlJc w:val="left"/>
      <w:pPr>
        <w:ind w:left="4494" w:hanging="428"/>
      </w:pPr>
      <w:rPr>
        <w:rFonts w:hint="default"/>
        <w:lang w:val="pl-PL" w:eastAsia="en-US" w:bidi="ar-SA"/>
      </w:rPr>
    </w:lvl>
    <w:lvl w:ilvl="8" w:tplc="64BAA36A">
      <w:numFmt w:val="bullet"/>
      <w:lvlText w:val="•"/>
      <w:lvlJc w:val="left"/>
      <w:pPr>
        <w:ind w:left="6111" w:hanging="428"/>
      </w:pPr>
      <w:rPr>
        <w:rFonts w:hint="default"/>
        <w:lang w:val="pl-PL" w:eastAsia="en-US" w:bidi="ar-SA"/>
      </w:rPr>
    </w:lvl>
  </w:abstractNum>
  <w:abstractNum w:abstractNumId="6" w15:restartNumberingAfterBreak="0">
    <w:nsid w:val="14B46117"/>
    <w:multiLevelType w:val="hybridMultilevel"/>
    <w:tmpl w:val="6D163F00"/>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8367E"/>
    <w:multiLevelType w:val="hybridMultilevel"/>
    <w:tmpl w:val="6A34DFFE"/>
    <w:lvl w:ilvl="0" w:tplc="0415000F">
      <w:start w:val="1"/>
      <w:numFmt w:val="decimal"/>
      <w:lvlText w:val="%1."/>
      <w:lvlJc w:val="left"/>
      <w:pPr>
        <w:ind w:left="360" w:hanging="360"/>
      </w:pPr>
    </w:lvl>
    <w:lvl w:ilvl="1" w:tplc="DBC23EA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E20E6C"/>
    <w:multiLevelType w:val="hybridMultilevel"/>
    <w:tmpl w:val="78442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B663C"/>
    <w:multiLevelType w:val="hybridMultilevel"/>
    <w:tmpl w:val="C116EA1E"/>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6A82C24"/>
    <w:multiLevelType w:val="hybridMultilevel"/>
    <w:tmpl w:val="FD0EAA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3412B7"/>
    <w:multiLevelType w:val="hybridMultilevel"/>
    <w:tmpl w:val="425AE9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DE7805"/>
    <w:multiLevelType w:val="hybridMultilevel"/>
    <w:tmpl w:val="46FCB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C574A"/>
    <w:multiLevelType w:val="hybridMultilevel"/>
    <w:tmpl w:val="4DE82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2C414A"/>
    <w:multiLevelType w:val="hybridMultilevel"/>
    <w:tmpl w:val="E40C3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9323A4"/>
    <w:multiLevelType w:val="hybridMultilevel"/>
    <w:tmpl w:val="3DDA55A2"/>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02412"/>
    <w:multiLevelType w:val="hybridMultilevel"/>
    <w:tmpl w:val="14183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4E1A7E"/>
    <w:multiLevelType w:val="hybridMultilevel"/>
    <w:tmpl w:val="14183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5356E"/>
    <w:multiLevelType w:val="hybridMultilevel"/>
    <w:tmpl w:val="ED6CE050"/>
    <w:lvl w:ilvl="0" w:tplc="96966E52">
      <w:start w:val="1"/>
      <w:numFmt w:val="decimal"/>
      <w:lvlText w:val="%1."/>
      <w:lvlJc w:val="left"/>
      <w:pPr>
        <w:tabs>
          <w:tab w:val="num" w:pos="643"/>
        </w:tabs>
        <w:ind w:left="643" w:hanging="360"/>
      </w:pPr>
      <w:rPr>
        <w:rFonts w:cs="Times New Roman" w:hint="default"/>
      </w:rPr>
    </w:lvl>
    <w:lvl w:ilvl="1" w:tplc="B4CA5FB2">
      <w:start w:val="1"/>
      <w:numFmt w:val="lowerLetter"/>
      <w:lvlText w:val="%2)"/>
      <w:lvlJc w:val="left"/>
      <w:pPr>
        <w:tabs>
          <w:tab w:val="num" w:pos="360"/>
        </w:tabs>
        <w:ind w:left="1080" w:hanging="360"/>
      </w:pPr>
      <w:rPr>
        <w:rFonts w:cs="Times New Roman" w:hint="default"/>
        <w:b w:val="0"/>
      </w:rPr>
    </w:lvl>
    <w:lvl w:ilvl="2" w:tplc="50A6436E">
      <w:start w:val="1"/>
      <w:numFmt w:val="lowerLetter"/>
      <w:lvlText w:val="%3)"/>
      <w:lvlJc w:val="left"/>
      <w:pPr>
        <w:ind w:left="1980" w:hanging="360"/>
      </w:pPr>
      <w:rPr>
        <w:rFonts w:cs="Times New Roman"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79D08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FE4B28"/>
    <w:multiLevelType w:val="hybridMultilevel"/>
    <w:tmpl w:val="F29A8616"/>
    <w:lvl w:ilvl="0" w:tplc="6032FC26">
      <w:start w:val="1"/>
      <w:numFmt w:val="decimal"/>
      <w:lvlText w:val="%1."/>
      <w:lvlJc w:val="left"/>
      <w:pPr>
        <w:ind w:left="720" w:hanging="360"/>
      </w:pPr>
      <w:rPr>
        <w:rFonts w:asciiTheme="minorHAnsi" w:eastAsiaTheme="minorHAnsi" w:hAnsiTheme="minorHAnsi" w:cstheme="minorBidi"/>
        <w:b w:val="0"/>
        <w:bCs w:val="0"/>
      </w:r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2" w15:restartNumberingAfterBreak="0">
    <w:nsid w:val="5E703998"/>
    <w:multiLevelType w:val="hybridMultilevel"/>
    <w:tmpl w:val="84E6DB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6C493B"/>
    <w:multiLevelType w:val="multilevel"/>
    <w:tmpl w:val="43F473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2C0E40"/>
    <w:multiLevelType w:val="hybridMultilevel"/>
    <w:tmpl w:val="9CCA62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021DE6"/>
    <w:multiLevelType w:val="multilevel"/>
    <w:tmpl w:val="04150025"/>
    <w:lvl w:ilvl="0">
      <w:start w:val="1"/>
      <w:numFmt w:val="decimal"/>
      <w:pStyle w:val="Nagwek1"/>
      <w:lvlText w:val="%1"/>
      <w:lvlJc w:val="left"/>
      <w:pPr>
        <w:ind w:left="1000"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695D68E1"/>
    <w:multiLevelType w:val="hybridMultilevel"/>
    <w:tmpl w:val="A58E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791A00"/>
    <w:multiLevelType w:val="multilevel"/>
    <w:tmpl w:val="2C50714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623E48"/>
    <w:multiLevelType w:val="hybridMultilevel"/>
    <w:tmpl w:val="91C4B296"/>
    <w:lvl w:ilvl="0" w:tplc="04150017">
      <w:start w:val="1"/>
      <w:numFmt w:val="lowerLetter"/>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A65FA8"/>
    <w:multiLevelType w:val="hybridMultilevel"/>
    <w:tmpl w:val="B13CB862"/>
    <w:lvl w:ilvl="0" w:tplc="E4BA686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31E1F55"/>
    <w:multiLevelType w:val="hybridMultilevel"/>
    <w:tmpl w:val="6B46F41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47048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8A188B"/>
    <w:multiLevelType w:val="hybridMultilevel"/>
    <w:tmpl w:val="9F785F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E2A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6942618">
    <w:abstractNumId w:val="25"/>
  </w:num>
  <w:num w:numId="2" w16cid:durableId="1336691050">
    <w:abstractNumId w:val="0"/>
  </w:num>
  <w:num w:numId="3" w16cid:durableId="1260068481">
    <w:abstractNumId w:val="7"/>
  </w:num>
  <w:num w:numId="4" w16cid:durableId="1856380208">
    <w:abstractNumId w:val="16"/>
  </w:num>
  <w:num w:numId="5" w16cid:durableId="1513759180">
    <w:abstractNumId w:val="18"/>
  </w:num>
  <w:num w:numId="6" w16cid:durableId="573398600">
    <w:abstractNumId w:val="33"/>
  </w:num>
  <w:num w:numId="7" w16cid:durableId="1130711063">
    <w:abstractNumId w:val="2"/>
  </w:num>
  <w:num w:numId="8" w16cid:durableId="734477130">
    <w:abstractNumId w:val="14"/>
  </w:num>
  <w:num w:numId="9" w16cid:durableId="126243558">
    <w:abstractNumId w:val="13"/>
  </w:num>
  <w:num w:numId="10" w16cid:durableId="1530145192">
    <w:abstractNumId w:val="26"/>
  </w:num>
  <w:num w:numId="11" w16cid:durableId="28066654">
    <w:abstractNumId w:val="6"/>
  </w:num>
  <w:num w:numId="12" w16cid:durableId="1865632700">
    <w:abstractNumId w:val="1"/>
  </w:num>
  <w:num w:numId="13" w16cid:durableId="1202597658">
    <w:abstractNumId w:val="20"/>
  </w:num>
  <w:num w:numId="14" w16cid:durableId="1471484146">
    <w:abstractNumId w:val="9"/>
  </w:num>
  <w:num w:numId="15" w16cid:durableId="1665739799">
    <w:abstractNumId w:val="15"/>
  </w:num>
  <w:num w:numId="16" w16cid:durableId="449516311">
    <w:abstractNumId w:val="17"/>
  </w:num>
  <w:num w:numId="17" w16cid:durableId="1148284198">
    <w:abstractNumId w:val="19"/>
  </w:num>
  <w:num w:numId="18" w16cid:durableId="364065629">
    <w:abstractNumId w:val="30"/>
  </w:num>
  <w:num w:numId="19" w16cid:durableId="2048721233">
    <w:abstractNumId w:val="21"/>
  </w:num>
  <w:num w:numId="20" w16cid:durableId="1397779271">
    <w:abstractNumId w:val="10"/>
  </w:num>
  <w:num w:numId="21" w16cid:durableId="1394625027">
    <w:abstractNumId w:val="32"/>
  </w:num>
  <w:num w:numId="22" w16cid:durableId="2022853380">
    <w:abstractNumId w:val="28"/>
  </w:num>
  <w:num w:numId="23" w16cid:durableId="485440592">
    <w:abstractNumId w:val="22"/>
  </w:num>
  <w:num w:numId="24" w16cid:durableId="500581900">
    <w:abstractNumId w:val="11"/>
  </w:num>
  <w:num w:numId="25" w16cid:durableId="1646741850">
    <w:abstractNumId w:val="12"/>
  </w:num>
  <w:num w:numId="26" w16cid:durableId="61219310">
    <w:abstractNumId w:val="31"/>
  </w:num>
  <w:num w:numId="27" w16cid:durableId="1651330138">
    <w:abstractNumId w:val="8"/>
  </w:num>
  <w:num w:numId="28" w16cid:durableId="1244802114">
    <w:abstractNumId w:val="29"/>
  </w:num>
  <w:num w:numId="29" w16cid:durableId="30041071">
    <w:abstractNumId w:val="27"/>
  </w:num>
  <w:num w:numId="30" w16cid:durableId="1595626465">
    <w:abstractNumId w:val="5"/>
  </w:num>
  <w:num w:numId="31" w16cid:durableId="1712722916">
    <w:abstractNumId w:val="3"/>
  </w:num>
  <w:num w:numId="32" w16cid:durableId="1490289550">
    <w:abstractNumId w:val="24"/>
  </w:num>
  <w:num w:numId="33" w16cid:durableId="2052722532">
    <w:abstractNumId w:val="4"/>
  </w:num>
  <w:num w:numId="34" w16cid:durableId="12381752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E9"/>
    <w:rsid w:val="00015FD9"/>
    <w:rsid w:val="00027FB4"/>
    <w:rsid w:val="00031438"/>
    <w:rsid w:val="000920EA"/>
    <w:rsid w:val="000A1A6C"/>
    <w:rsid w:val="000A2B93"/>
    <w:rsid w:val="000C6796"/>
    <w:rsid w:val="000D55C4"/>
    <w:rsid w:val="000F0AD5"/>
    <w:rsid w:val="00121F6D"/>
    <w:rsid w:val="00126891"/>
    <w:rsid w:val="001366EA"/>
    <w:rsid w:val="0019365E"/>
    <w:rsid w:val="001B4FAF"/>
    <w:rsid w:val="001D0BEC"/>
    <w:rsid w:val="001F3C0B"/>
    <w:rsid w:val="00240C49"/>
    <w:rsid w:val="00274921"/>
    <w:rsid w:val="002764F6"/>
    <w:rsid w:val="0028553E"/>
    <w:rsid w:val="003915E9"/>
    <w:rsid w:val="00444CAB"/>
    <w:rsid w:val="00445775"/>
    <w:rsid w:val="004511FE"/>
    <w:rsid w:val="00452D93"/>
    <w:rsid w:val="00497923"/>
    <w:rsid w:val="004D2F26"/>
    <w:rsid w:val="00546ADB"/>
    <w:rsid w:val="00562547"/>
    <w:rsid w:val="00685C4E"/>
    <w:rsid w:val="006A266D"/>
    <w:rsid w:val="006B5C96"/>
    <w:rsid w:val="007A3F27"/>
    <w:rsid w:val="007B19E3"/>
    <w:rsid w:val="007C5BC3"/>
    <w:rsid w:val="007E1F6D"/>
    <w:rsid w:val="008D6568"/>
    <w:rsid w:val="008F51EC"/>
    <w:rsid w:val="009345D4"/>
    <w:rsid w:val="00960833"/>
    <w:rsid w:val="009952D0"/>
    <w:rsid w:val="009973D2"/>
    <w:rsid w:val="00A4261A"/>
    <w:rsid w:val="00A9153A"/>
    <w:rsid w:val="00A94F7E"/>
    <w:rsid w:val="00AC67F2"/>
    <w:rsid w:val="00AD1269"/>
    <w:rsid w:val="00AE018F"/>
    <w:rsid w:val="00B663ED"/>
    <w:rsid w:val="00B96CD5"/>
    <w:rsid w:val="00BA1A36"/>
    <w:rsid w:val="00BB6138"/>
    <w:rsid w:val="00C43470"/>
    <w:rsid w:val="00C54F57"/>
    <w:rsid w:val="00D20934"/>
    <w:rsid w:val="00D31A74"/>
    <w:rsid w:val="00D36C40"/>
    <w:rsid w:val="00D40E4B"/>
    <w:rsid w:val="00D9062E"/>
    <w:rsid w:val="00DE2AB7"/>
    <w:rsid w:val="00DE46F4"/>
    <w:rsid w:val="00E02D1D"/>
    <w:rsid w:val="00E5712F"/>
    <w:rsid w:val="00ED008A"/>
    <w:rsid w:val="00F0187D"/>
    <w:rsid w:val="00F6036D"/>
    <w:rsid w:val="00F913E9"/>
    <w:rsid w:val="00FA1AD1"/>
    <w:rsid w:val="00FF2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21B7"/>
  <w15:chartTrackingRefBased/>
  <w15:docId w15:val="{7AEAC164-F8D2-4C56-8C09-94668845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915E9"/>
    <w:pPr>
      <w:keepNext/>
      <w:keepLines/>
      <w:numPr>
        <w:numId w:val="1"/>
      </w:numPr>
      <w:pBdr>
        <w:bottom w:val="single" w:sz="4" w:space="1" w:color="auto"/>
      </w:pBdr>
      <w:spacing w:before="240" w:after="240" w:line="240" w:lineRule="auto"/>
      <w:ind w:left="432"/>
      <w:jc w:val="both"/>
      <w:outlineLvl w:val="0"/>
    </w:pPr>
    <w:rPr>
      <w:rFonts w:asciiTheme="majorHAnsi" w:eastAsiaTheme="majorEastAsia" w:hAnsiTheme="majorHAnsi" w:cstheme="majorBidi"/>
      <w:b/>
      <w:color w:val="2F5496" w:themeColor="accent1" w:themeShade="BF"/>
      <w:kern w:val="0"/>
      <w:sz w:val="24"/>
      <w:szCs w:val="32"/>
      <w14:ligatures w14:val="none"/>
    </w:rPr>
  </w:style>
  <w:style w:type="paragraph" w:styleId="Nagwek2">
    <w:name w:val="heading 2"/>
    <w:basedOn w:val="Normalny"/>
    <w:next w:val="Normalny"/>
    <w:link w:val="Nagwek2Znak"/>
    <w:uiPriority w:val="9"/>
    <w:unhideWhenUsed/>
    <w:qFormat/>
    <w:rsid w:val="003915E9"/>
    <w:pPr>
      <w:keepNext/>
      <w:keepLines/>
      <w:numPr>
        <w:ilvl w:val="1"/>
        <w:numId w:val="1"/>
      </w:numPr>
      <w:spacing w:before="40" w:after="120" w:line="240" w:lineRule="auto"/>
      <w:jc w:val="both"/>
      <w:outlineLvl w:val="1"/>
    </w:pPr>
    <w:rPr>
      <w:rFonts w:asciiTheme="majorHAnsi" w:eastAsiaTheme="majorEastAsia" w:hAnsiTheme="majorHAnsi" w:cstheme="majorBidi"/>
      <w:b/>
      <w:color w:val="2F5496" w:themeColor="accent1" w:themeShade="BF"/>
      <w:kern w:val="0"/>
      <w:szCs w:val="26"/>
      <w14:ligatures w14:val="none"/>
    </w:rPr>
  </w:style>
  <w:style w:type="paragraph" w:styleId="Nagwek3">
    <w:name w:val="heading 3"/>
    <w:basedOn w:val="Normalny"/>
    <w:next w:val="Normalny"/>
    <w:link w:val="Nagwek3Znak"/>
    <w:uiPriority w:val="9"/>
    <w:unhideWhenUsed/>
    <w:qFormat/>
    <w:rsid w:val="003915E9"/>
    <w:pPr>
      <w:keepNext/>
      <w:keepLines/>
      <w:numPr>
        <w:ilvl w:val="2"/>
        <w:numId w:val="1"/>
      </w:numPr>
      <w:spacing w:before="40" w:after="0" w:line="240" w:lineRule="auto"/>
      <w:jc w:val="both"/>
      <w:outlineLvl w:val="2"/>
    </w:pPr>
    <w:rPr>
      <w:rFonts w:asciiTheme="majorHAnsi" w:eastAsiaTheme="majorEastAsia" w:hAnsiTheme="majorHAnsi" w:cstheme="majorBidi"/>
      <w:color w:val="1F3763" w:themeColor="accent1" w:themeShade="7F"/>
      <w:kern w:val="0"/>
      <w:sz w:val="20"/>
      <w:szCs w:val="24"/>
      <w14:ligatures w14:val="none"/>
    </w:rPr>
  </w:style>
  <w:style w:type="paragraph" w:styleId="Nagwek4">
    <w:name w:val="heading 4"/>
    <w:basedOn w:val="Normalny"/>
    <w:next w:val="Normalny"/>
    <w:link w:val="Nagwek4Znak"/>
    <w:uiPriority w:val="9"/>
    <w:semiHidden/>
    <w:unhideWhenUsed/>
    <w:qFormat/>
    <w:rsid w:val="003915E9"/>
    <w:pPr>
      <w:keepNext/>
      <w:keepLines/>
      <w:numPr>
        <w:ilvl w:val="3"/>
        <w:numId w:val="1"/>
      </w:numPr>
      <w:spacing w:before="40" w:after="0" w:line="240" w:lineRule="auto"/>
      <w:jc w:val="both"/>
      <w:outlineLvl w:val="3"/>
    </w:pPr>
    <w:rPr>
      <w:rFonts w:asciiTheme="majorHAnsi" w:eastAsiaTheme="majorEastAsia" w:hAnsiTheme="majorHAnsi" w:cstheme="majorBidi"/>
      <w:i/>
      <w:iCs/>
      <w:color w:val="2F5496" w:themeColor="accent1" w:themeShade="BF"/>
      <w:kern w:val="0"/>
      <w:sz w:val="20"/>
      <w14:ligatures w14:val="none"/>
    </w:rPr>
  </w:style>
  <w:style w:type="paragraph" w:styleId="Nagwek5">
    <w:name w:val="heading 5"/>
    <w:basedOn w:val="Normalny"/>
    <w:next w:val="Normalny"/>
    <w:link w:val="Nagwek5Znak"/>
    <w:uiPriority w:val="9"/>
    <w:semiHidden/>
    <w:unhideWhenUsed/>
    <w:qFormat/>
    <w:rsid w:val="003915E9"/>
    <w:pPr>
      <w:keepNext/>
      <w:keepLines/>
      <w:numPr>
        <w:ilvl w:val="4"/>
        <w:numId w:val="1"/>
      </w:numPr>
      <w:spacing w:before="40" w:after="0" w:line="240" w:lineRule="auto"/>
      <w:jc w:val="both"/>
      <w:outlineLvl w:val="4"/>
    </w:pPr>
    <w:rPr>
      <w:rFonts w:asciiTheme="majorHAnsi" w:eastAsiaTheme="majorEastAsia" w:hAnsiTheme="majorHAnsi" w:cstheme="majorBidi"/>
      <w:color w:val="2F5496" w:themeColor="accent1" w:themeShade="BF"/>
      <w:kern w:val="0"/>
      <w:sz w:val="20"/>
      <w14:ligatures w14:val="none"/>
    </w:rPr>
  </w:style>
  <w:style w:type="paragraph" w:styleId="Nagwek6">
    <w:name w:val="heading 6"/>
    <w:basedOn w:val="Normalny"/>
    <w:next w:val="Normalny"/>
    <w:link w:val="Nagwek6Znak"/>
    <w:uiPriority w:val="9"/>
    <w:semiHidden/>
    <w:unhideWhenUsed/>
    <w:qFormat/>
    <w:rsid w:val="003915E9"/>
    <w:pPr>
      <w:keepNext/>
      <w:keepLines/>
      <w:numPr>
        <w:ilvl w:val="5"/>
        <w:numId w:val="1"/>
      </w:numPr>
      <w:spacing w:before="40" w:after="0" w:line="240" w:lineRule="auto"/>
      <w:jc w:val="both"/>
      <w:outlineLvl w:val="5"/>
    </w:pPr>
    <w:rPr>
      <w:rFonts w:asciiTheme="majorHAnsi" w:eastAsiaTheme="majorEastAsia" w:hAnsiTheme="majorHAnsi" w:cstheme="majorBidi"/>
      <w:color w:val="1F3763" w:themeColor="accent1" w:themeShade="7F"/>
      <w:kern w:val="0"/>
      <w:sz w:val="20"/>
      <w14:ligatures w14:val="none"/>
    </w:rPr>
  </w:style>
  <w:style w:type="paragraph" w:styleId="Nagwek7">
    <w:name w:val="heading 7"/>
    <w:basedOn w:val="Normalny"/>
    <w:next w:val="Normalny"/>
    <w:link w:val="Nagwek7Znak"/>
    <w:uiPriority w:val="9"/>
    <w:semiHidden/>
    <w:unhideWhenUsed/>
    <w:qFormat/>
    <w:rsid w:val="003915E9"/>
    <w:pPr>
      <w:keepNext/>
      <w:keepLines/>
      <w:numPr>
        <w:ilvl w:val="6"/>
        <w:numId w:val="1"/>
      </w:numPr>
      <w:spacing w:before="40" w:after="0" w:line="240" w:lineRule="auto"/>
      <w:jc w:val="both"/>
      <w:outlineLvl w:val="6"/>
    </w:pPr>
    <w:rPr>
      <w:rFonts w:asciiTheme="majorHAnsi" w:eastAsiaTheme="majorEastAsia" w:hAnsiTheme="majorHAnsi" w:cstheme="majorBidi"/>
      <w:i/>
      <w:iCs/>
      <w:color w:val="1F3763" w:themeColor="accent1" w:themeShade="7F"/>
      <w:kern w:val="0"/>
      <w:sz w:val="20"/>
      <w14:ligatures w14:val="none"/>
    </w:rPr>
  </w:style>
  <w:style w:type="paragraph" w:styleId="Nagwek8">
    <w:name w:val="heading 8"/>
    <w:basedOn w:val="Normalny"/>
    <w:next w:val="Normalny"/>
    <w:link w:val="Nagwek8Znak"/>
    <w:uiPriority w:val="9"/>
    <w:semiHidden/>
    <w:unhideWhenUsed/>
    <w:qFormat/>
    <w:rsid w:val="003915E9"/>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kern w:val="0"/>
      <w:sz w:val="21"/>
      <w:szCs w:val="21"/>
      <w14:ligatures w14:val="none"/>
    </w:rPr>
  </w:style>
  <w:style w:type="paragraph" w:styleId="Nagwek9">
    <w:name w:val="heading 9"/>
    <w:basedOn w:val="Normalny"/>
    <w:next w:val="Normalny"/>
    <w:link w:val="Nagwek9Znak"/>
    <w:uiPriority w:val="9"/>
    <w:semiHidden/>
    <w:unhideWhenUsed/>
    <w:qFormat/>
    <w:rsid w:val="003915E9"/>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15E9"/>
    <w:rPr>
      <w:rFonts w:asciiTheme="majorHAnsi" w:eastAsiaTheme="majorEastAsia" w:hAnsiTheme="majorHAnsi" w:cstheme="majorBidi"/>
      <w:b/>
      <w:color w:val="2F5496" w:themeColor="accent1" w:themeShade="BF"/>
      <w:kern w:val="0"/>
      <w:sz w:val="24"/>
      <w:szCs w:val="32"/>
      <w14:ligatures w14:val="none"/>
    </w:rPr>
  </w:style>
  <w:style w:type="character" w:customStyle="1" w:styleId="Nagwek2Znak">
    <w:name w:val="Nagłówek 2 Znak"/>
    <w:basedOn w:val="Domylnaczcionkaakapitu"/>
    <w:link w:val="Nagwek2"/>
    <w:uiPriority w:val="9"/>
    <w:rsid w:val="003915E9"/>
    <w:rPr>
      <w:rFonts w:asciiTheme="majorHAnsi" w:eastAsiaTheme="majorEastAsia" w:hAnsiTheme="majorHAnsi" w:cstheme="majorBidi"/>
      <w:b/>
      <w:color w:val="2F5496" w:themeColor="accent1" w:themeShade="BF"/>
      <w:kern w:val="0"/>
      <w:szCs w:val="26"/>
      <w14:ligatures w14:val="none"/>
    </w:rPr>
  </w:style>
  <w:style w:type="character" w:customStyle="1" w:styleId="Nagwek3Znak">
    <w:name w:val="Nagłówek 3 Znak"/>
    <w:basedOn w:val="Domylnaczcionkaakapitu"/>
    <w:link w:val="Nagwek3"/>
    <w:uiPriority w:val="9"/>
    <w:rsid w:val="003915E9"/>
    <w:rPr>
      <w:rFonts w:asciiTheme="majorHAnsi" w:eastAsiaTheme="majorEastAsia" w:hAnsiTheme="majorHAnsi" w:cstheme="majorBidi"/>
      <w:color w:val="1F3763" w:themeColor="accent1" w:themeShade="7F"/>
      <w:kern w:val="0"/>
      <w:sz w:val="20"/>
      <w:szCs w:val="24"/>
      <w14:ligatures w14:val="none"/>
    </w:rPr>
  </w:style>
  <w:style w:type="character" w:customStyle="1" w:styleId="Nagwek4Znak">
    <w:name w:val="Nagłówek 4 Znak"/>
    <w:basedOn w:val="Domylnaczcionkaakapitu"/>
    <w:link w:val="Nagwek4"/>
    <w:uiPriority w:val="9"/>
    <w:semiHidden/>
    <w:rsid w:val="003915E9"/>
    <w:rPr>
      <w:rFonts w:asciiTheme="majorHAnsi" w:eastAsiaTheme="majorEastAsia" w:hAnsiTheme="majorHAnsi" w:cstheme="majorBidi"/>
      <w:i/>
      <w:iCs/>
      <w:color w:val="2F5496" w:themeColor="accent1" w:themeShade="BF"/>
      <w:kern w:val="0"/>
      <w:sz w:val="20"/>
      <w14:ligatures w14:val="none"/>
    </w:rPr>
  </w:style>
  <w:style w:type="character" w:customStyle="1" w:styleId="Nagwek5Znak">
    <w:name w:val="Nagłówek 5 Znak"/>
    <w:basedOn w:val="Domylnaczcionkaakapitu"/>
    <w:link w:val="Nagwek5"/>
    <w:uiPriority w:val="9"/>
    <w:semiHidden/>
    <w:rsid w:val="003915E9"/>
    <w:rPr>
      <w:rFonts w:asciiTheme="majorHAnsi" w:eastAsiaTheme="majorEastAsia" w:hAnsiTheme="majorHAnsi" w:cstheme="majorBidi"/>
      <w:color w:val="2F5496" w:themeColor="accent1" w:themeShade="BF"/>
      <w:kern w:val="0"/>
      <w:sz w:val="20"/>
      <w14:ligatures w14:val="none"/>
    </w:rPr>
  </w:style>
  <w:style w:type="character" w:customStyle="1" w:styleId="Nagwek6Znak">
    <w:name w:val="Nagłówek 6 Znak"/>
    <w:basedOn w:val="Domylnaczcionkaakapitu"/>
    <w:link w:val="Nagwek6"/>
    <w:uiPriority w:val="9"/>
    <w:semiHidden/>
    <w:rsid w:val="003915E9"/>
    <w:rPr>
      <w:rFonts w:asciiTheme="majorHAnsi" w:eastAsiaTheme="majorEastAsia" w:hAnsiTheme="majorHAnsi" w:cstheme="majorBidi"/>
      <w:color w:val="1F3763" w:themeColor="accent1" w:themeShade="7F"/>
      <w:kern w:val="0"/>
      <w:sz w:val="20"/>
      <w14:ligatures w14:val="none"/>
    </w:rPr>
  </w:style>
  <w:style w:type="character" w:customStyle="1" w:styleId="Nagwek7Znak">
    <w:name w:val="Nagłówek 7 Znak"/>
    <w:basedOn w:val="Domylnaczcionkaakapitu"/>
    <w:link w:val="Nagwek7"/>
    <w:uiPriority w:val="9"/>
    <w:semiHidden/>
    <w:rsid w:val="003915E9"/>
    <w:rPr>
      <w:rFonts w:asciiTheme="majorHAnsi" w:eastAsiaTheme="majorEastAsia" w:hAnsiTheme="majorHAnsi" w:cstheme="majorBidi"/>
      <w:i/>
      <w:iCs/>
      <w:color w:val="1F3763" w:themeColor="accent1" w:themeShade="7F"/>
      <w:kern w:val="0"/>
      <w:sz w:val="20"/>
      <w14:ligatures w14:val="none"/>
    </w:rPr>
  </w:style>
  <w:style w:type="character" w:customStyle="1" w:styleId="Nagwek8Znak">
    <w:name w:val="Nagłówek 8 Znak"/>
    <w:basedOn w:val="Domylnaczcionkaakapitu"/>
    <w:link w:val="Nagwek8"/>
    <w:uiPriority w:val="9"/>
    <w:semiHidden/>
    <w:rsid w:val="003915E9"/>
    <w:rPr>
      <w:rFonts w:asciiTheme="majorHAnsi" w:eastAsiaTheme="majorEastAsia" w:hAnsiTheme="majorHAnsi" w:cstheme="majorBidi"/>
      <w:color w:val="272727" w:themeColor="text1" w:themeTint="D8"/>
      <w:kern w:val="0"/>
      <w:sz w:val="21"/>
      <w:szCs w:val="21"/>
      <w14:ligatures w14:val="none"/>
    </w:rPr>
  </w:style>
  <w:style w:type="character" w:customStyle="1" w:styleId="Nagwek9Znak">
    <w:name w:val="Nagłówek 9 Znak"/>
    <w:basedOn w:val="Domylnaczcionkaakapitu"/>
    <w:link w:val="Nagwek9"/>
    <w:uiPriority w:val="9"/>
    <w:semiHidden/>
    <w:rsid w:val="003915E9"/>
    <w:rPr>
      <w:rFonts w:asciiTheme="majorHAnsi" w:eastAsiaTheme="majorEastAsia" w:hAnsiTheme="majorHAnsi" w:cstheme="majorBidi"/>
      <w:i/>
      <w:iCs/>
      <w:color w:val="272727" w:themeColor="text1" w:themeTint="D8"/>
      <w:kern w:val="0"/>
      <w:sz w:val="21"/>
      <w:szCs w:val="21"/>
      <w14:ligatures w14:val="none"/>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L1"/>
    <w:basedOn w:val="Normalny"/>
    <w:link w:val="AkapitzlistZnak"/>
    <w:uiPriority w:val="34"/>
    <w:qFormat/>
    <w:rsid w:val="003915E9"/>
    <w:pPr>
      <w:spacing w:line="240" w:lineRule="auto"/>
      <w:ind w:left="720"/>
      <w:contextualSpacing/>
      <w:jc w:val="both"/>
    </w:pPr>
    <w:rPr>
      <w:kern w:val="0"/>
      <w:sz w:val="20"/>
      <w14:ligatures w14:val="none"/>
    </w:rPr>
  </w:style>
  <w:style w:type="paragraph" w:styleId="Tekstprzypisudolnego">
    <w:name w:val="footnote text"/>
    <w:basedOn w:val="Normalny"/>
    <w:link w:val="TekstprzypisudolnegoZnak"/>
    <w:uiPriority w:val="99"/>
    <w:semiHidden/>
    <w:unhideWhenUsed/>
    <w:rsid w:val="003915E9"/>
    <w:pPr>
      <w:spacing w:after="0" w:line="240" w:lineRule="auto"/>
      <w:jc w:val="both"/>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3915E9"/>
    <w:rPr>
      <w:kern w:val="0"/>
      <w:sz w:val="20"/>
      <w:szCs w:val="20"/>
      <w14:ligatures w14:val="none"/>
    </w:rPr>
  </w:style>
  <w:style w:type="character" w:styleId="Odwoanieprzypisudolnego">
    <w:name w:val="footnote reference"/>
    <w:basedOn w:val="Domylnaczcionkaakapitu"/>
    <w:uiPriority w:val="99"/>
    <w:semiHidden/>
    <w:unhideWhenUsed/>
    <w:rsid w:val="003915E9"/>
    <w:rPr>
      <w:vertAlign w:val="superscript"/>
    </w:rPr>
  </w:style>
  <w:style w:type="character" w:styleId="Hipercze">
    <w:name w:val="Hyperlink"/>
    <w:basedOn w:val="Domylnaczcionkaakapitu"/>
    <w:uiPriority w:val="99"/>
    <w:unhideWhenUsed/>
    <w:rsid w:val="003915E9"/>
    <w:rPr>
      <w:color w:val="0563C1" w:themeColor="hyperlink"/>
      <w:u w:val="singl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link w:val="Akapitzlist"/>
    <w:uiPriority w:val="34"/>
    <w:locked/>
    <w:rsid w:val="003915E9"/>
    <w:rPr>
      <w:kern w:val="0"/>
      <w:sz w:val="20"/>
      <w14:ligatures w14:val="none"/>
    </w:rPr>
  </w:style>
  <w:style w:type="paragraph" w:styleId="Tytu">
    <w:name w:val="Title"/>
    <w:basedOn w:val="Normalny"/>
    <w:next w:val="Normalny"/>
    <w:link w:val="TytuZnak"/>
    <w:uiPriority w:val="10"/>
    <w:qFormat/>
    <w:rsid w:val="003915E9"/>
    <w:pPr>
      <w:spacing w:after="0" w:line="240" w:lineRule="auto"/>
      <w:contextualSpacing/>
      <w:jc w:val="both"/>
    </w:pPr>
    <w:rPr>
      <w:rFonts w:asciiTheme="majorHAnsi" w:eastAsiaTheme="majorEastAsia" w:hAnsiTheme="majorHAnsi" w:cstheme="majorBidi"/>
      <w:spacing w:val="-10"/>
      <w:kern w:val="28"/>
      <w:sz w:val="56"/>
      <w:szCs w:val="56"/>
      <w14:ligatures w14:val="none"/>
    </w:rPr>
  </w:style>
  <w:style w:type="character" w:customStyle="1" w:styleId="TytuZnak">
    <w:name w:val="Tytuł Znak"/>
    <w:basedOn w:val="Domylnaczcionkaakapitu"/>
    <w:link w:val="Tytu"/>
    <w:uiPriority w:val="10"/>
    <w:rsid w:val="003915E9"/>
    <w:rPr>
      <w:rFonts w:asciiTheme="majorHAnsi" w:eastAsiaTheme="majorEastAsia" w:hAnsiTheme="majorHAnsi" w:cstheme="majorBidi"/>
      <w:spacing w:val="-10"/>
      <w:kern w:val="28"/>
      <w:sz w:val="56"/>
      <w:szCs w:val="56"/>
      <w14:ligatures w14:val="none"/>
    </w:rPr>
  </w:style>
  <w:style w:type="paragraph" w:styleId="NormalnyWeb">
    <w:name w:val="Normal (Web)"/>
    <w:basedOn w:val="Normalny"/>
    <w:uiPriority w:val="99"/>
    <w:semiHidden/>
    <w:unhideWhenUsed/>
    <w:rsid w:val="003915E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3915E9"/>
    <w:rPr>
      <w:i/>
      <w:iCs/>
    </w:rPr>
  </w:style>
  <w:style w:type="paragraph" w:styleId="Bezodstpw">
    <w:name w:val="No Spacing"/>
    <w:link w:val="BezodstpwZnak"/>
    <w:uiPriority w:val="1"/>
    <w:qFormat/>
    <w:rsid w:val="007B19E3"/>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7B19E3"/>
    <w:rPr>
      <w:rFonts w:eastAsiaTheme="minorEastAsia"/>
      <w:kern w:val="0"/>
      <w:lang w:eastAsia="pl-PL"/>
      <w14:ligatures w14:val="none"/>
    </w:rPr>
  </w:style>
  <w:style w:type="paragraph" w:styleId="Nagwek">
    <w:name w:val="header"/>
    <w:basedOn w:val="Normalny"/>
    <w:link w:val="NagwekZnak"/>
    <w:uiPriority w:val="99"/>
    <w:unhideWhenUsed/>
    <w:rsid w:val="00ED00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8A"/>
  </w:style>
  <w:style w:type="paragraph" w:styleId="Stopka">
    <w:name w:val="footer"/>
    <w:basedOn w:val="Normalny"/>
    <w:link w:val="StopkaZnak"/>
    <w:uiPriority w:val="99"/>
    <w:unhideWhenUsed/>
    <w:rsid w:val="00ED0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ancelaria@konkatedra.zamojskolubaczow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konkatedra.zamojskolubaczows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karpackie.pl/index.php/kultura/rzadowy-program-odbudowy-zabytk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onkatedra.zamojskolubaczowska.pl" TargetMode="External"/><Relationship Id="rId4" Type="http://schemas.openxmlformats.org/officeDocument/2006/relationships/settings" Target="settings.xml"/><Relationship Id="rId9" Type="http://schemas.openxmlformats.org/officeDocument/2006/relationships/hyperlink" Target="mailto:kancelaria@konkatedra.zamojskolubaczowska.pl" TargetMode="External"/><Relationship Id="rId14" Type="http://schemas.openxmlformats.org/officeDocument/2006/relationships/hyperlink" Target="mailto:kancelaria@konkatedra.zamojskolubaczow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2D44-C16E-4D46-9F6C-62960572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4789</Words>
  <Characters>28734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Stopyra</dc:creator>
  <cp:keywords/>
  <dc:description/>
  <cp:lastModifiedBy>Andrzej Stopyra</cp:lastModifiedBy>
  <cp:revision>3</cp:revision>
  <dcterms:created xsi:type="dcterms:W3CDTF">2024-02-20T12:05:00Z</dcterms:created>
  <dcterms:modified xsi:type="dcterms:W3CDTF">2024-02-20T12:09:00Z</dcterms:modified>
</cp:coreProperties>
</file>